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D4" w:rsidRPr="00D174D4" w:rsidRDefault="00D174D4" w:rsidP="00D174D4">
      <w:pPr>
        <w:shd w:val="clear" w:color="auto" w:fill="FFFFFF"/>
        <w:spacing w:before="178" w:after="36" w:line="427" w:lineRule="atLeast"/>
        <w:jc w:val="center"/>
        <w:outlineLvl w:val="1"/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  <w:t>КАК ГОТОВИТЬ ДОМАШНИЕ ЗАДАНИЯ?</w:t>
      </w:r>
    </w:p>
    <w:p w:rsidR="00D174D4" w:rsidRPr="00D174D4" w:rsidRDefault="00D174D4" w:rsidP="00D174D4">
      <w:pPr>
        <w:shd w:val="clear" w:color="auto" w:fill="FFFFFF"/>
        <w:spacing w:before="178" w:after="36" w:line="427" w:lineRule="atLeast"/>
        <w:jc w:val="center"/>
        <w:outlineLvl w:val="1"/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  <w:t>ПАМЯТКА ДЛЯ УЧАЩИХСЯ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1. Активно работай на уроке: внимательно слушай, отвечай на вопросы.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2. Задавай вопросы, если чего-то не понял или с чем-то не 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согласен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3. Точно и как можно подробнее записывай, что задано по каждому предмету.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4. 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5. Если у тебя есть компьютер, научись с его помощью находить нужную информацию, производить нужные расчеты с помощью электронных таблиц и т.п.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6. 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7. 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8. В случае необходимости обращайся за помощью 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ко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 взрослым или к одноклассникам.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9. Приступая к выполнению уроков, раскрой дневник, посмотри, все ли задания записаны.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10. 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11. Убери со стола все лишнее - то, что может отвлекать. 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Приготовь то, что нужно для выполнения первого задания (учебник, тетради, карты, карандаши, словари, справочники и т.п.).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 После того как подготовишься к первому уроку, все убери и приготовь то, что нужно для выполнения следующего, и т.п.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12. Между уроками делай перерывы.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13. Сначала постарайся понять материал, а затем его запомнить.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14. Прежде чем выполнять письменные задания, пойми и выучи правила, на которые оно направлено.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15. При чтении параграфа учебника задавай себе вопросы: о чем или о ком говорится в этом тексте, что об этом говорится.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16. 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17. 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18. 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19. При подготовке устных уроков используй карты, схемы. Они помогут тебе лучше понять и запомнить материал. К ним необходимо обращаться и </w:t>
      </w: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lastRenderedPageBreak/>
        <w:t>при ответах на уроке. Чем лучше ты умеешь пользоваться картами, схемами, таблицами, тем выше будет оценка.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20. Попробуй использовать при подготовке устных заданий метод "5 П", разработанный американскими психологами.1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 П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о данным психологов США, такой метод позволяет сосредоточить внимание на самом важном в тексте и способствует лучшему его запоминанию.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21. Составляй план устного ответа.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22. Проверяй себя.</w:t>
      </w:r>
    </w:p>
    <w:p w:rsidR="00D174D4" w:rsidRPr="00D174D4" w:rsidRDefault="00D174D4" w:rsidP="00D174D4">
      <w:pPr>
        <w:shd w:val="clear" w:color="auto" w:fill="FFFFFF"/>
        <w:spacing w:before="178" w:after="36" w:line="427" w:lineRule="atLeast"/>
        <w:jc w:val="center"/>
        <w:outlineLvl w:val="1"/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  <w:t>У ТЕБЯ ВСЕ ПОЛУЧИТСЯ!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Помни: мы лучше всего запоминаем: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- то, чем постоянно пользуемся;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- то, к чему нам надо будет вернуться (прерванные действия);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- то, что нам нужно;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- то, что мы можем связать с другими нашими знаниями и умениями;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- то, что связано с нашими переживаниями (и приятными, и неприятными).</w:t>
      </w:r>
    </w:p>
    <w:p w:rsidR="00D174D4" w:rsidRPr="00D174D4" w:rsidRDefault="00D174D4" w:rsidP="00D174D4">
      <w:pPr>
        <w:shd w:val="clear" w:color="auto" w:fill="FFFFFF"/>
        <w:spacing w:before="178" w:after="36" w:line="427" w:lineRule="atLeast"/>
        <w:jc w:val="center"/>
        <w:outlineLvl w:val="1"/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  <w:t>МЕТОД КЛЮЧЕВЫХ СЛОВ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Ключевые слова - самые важные в каждом абзаце.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Ключевое слово должно способствовать воспроизведению соответствующего абзаца. Вспоминая ключевые слова, мы сразу вспоминаем весь абзац.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Читая абзац, выбери для него одно-два ключевых слова.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После выбора ключевых слов запиши их в той последовательности, которая нужна для выполнения задания.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К каждому ключевому слову поставь вопрос, который позволит понять, как оно связано с соответствующим разделом текста. Обдумай и постарайся понять эту взаимосвязь.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Соедини два соседних ключевых слова с помощью вопросов.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После соединения каждого ключевого слова со своим разделом текста и с последующим ключевым словом образуется цепочка.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Запиши эту цепочку и постарайся ее выучить.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Перескажи текст, опираясь на эту цепочку.</w:t>
      </w:r>
    </w:p>
    <w:p w:rsidR="00D174D4" w:rsidRPr="00D174D4" w:rsidRDefault="00D174D4" w:rsidP="00D174D4">
      <w:pPr>
        <w:shd w:val="clear" w:color="auto" w:fill="FFFFFF"/>
        <w:spacing w:before="178" w:after="36" w:line="427" w:lineRule="atLeast"/>
        <w:jc w:val="center"/>
        <w:outlineLvl w:val="1"/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  <w:t xml:space="preserve">МЕТОД "5 </w:t>
      </w:r>
      <w:proofErr w:type="gramStart"/>
      <w:r w:rsidRPr="00D174D4"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  <w:t>П</w:t>
      </w:r>
      <w:proofErr w:type="gramEnd"/>
      <w:r w:rsidRPr="00D174D4">
        <w:rPr>
          <w:rFonts w:ascii="Verdana" w:eastAsia="Times New Roman" w:hAnsi="Verdana" w:cs="Times New Roman"/>
          <w:color w:val="210000"/>
          <w:sz w:val="32"/>
          <w:szCs w:val="32"/>
          <w:lang w:eastAsia="ru-RU"/>
        </w:rPr>
        <w:t>"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1 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 - Просмотри текст (бегло)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2 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 - Придумай к нему вопросы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3 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 - Пометь карандашом самые важные места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4 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 - Перескажи текст</w:t>
      </w:r>
    </w:p>
    <w:p w:rsidR="00D174D4" w:rsidRPr="00D174D4" w:rsidRDefault="00D174D4" w:rsidP="00D174D4">
      <w:pPr>
        <w:shd w:val="clear" w:color="auto" w:fill="FFFFFF"/>
        <w:spacing w:after="0" w:line="267" w:lineRule="atLeast"/>
        <w:ind w:firstLine="213"/>
        <w:jc w:val="both"/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</w:pPr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5 </w:t>
      </w:r>
      <w:proofErr w:type="gramStart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>П</w:t>
      </w:r>
      <w:proofErr w:type="gramEnd"/>
      <w:r w:rsidRPr="00D174D4">
        <w:rPr>
          <w:rFonts w:ascii="Verdana" w:eastAsia="Times New Roman" w:hAnsi="Verdana" w:cs="Times New Roman"/>
          <w:color w:val="210000"/>
          <w:sz w:val="23"/>
          <w:szCs w:val="23"/>
          <w:lang w:eastAsia="ru-RU"/>
        </w:rPr>
        <w:t xml:space="preserve"> - Просмотри текст повторно</w:t>
      </w:r>
    </w:p>
    <w:p w:rsidR="00D81AC0" w:rsidRDefault="00D81AC0"/>
    <w:sectPr w:rsidR="00D81AC0" w:rsidSect="00D81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174D4"/>
    <w:rsid w:val="00D174D4"/>
    <w:rsid w:val="00D8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0"/>
  </w:style>
  <w:style w:type="paragraph" w:styleId="2">
    <w:name w:val="heading 2"/>
    <w:basedOn w:val="a"/>
    <w:link w:val="20"/>
    <w:uiPriority w:val="9"/>
    <w:qFormat/>
    <w:rsid w:val="00D174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74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3604</Characters>
  <Application>Microsoft Office Word</Application>
  <DocSecurity>0</DocSecurity>
  <Lines>30</Lines>
  <Paragraphs>8</Paragraphs>
  <ScaleCrop>false</ScaleCrop>
  <Company>Krokoz™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2015-11-01T15:51:00Z</dcterms:created>
  <dcterms:modified xsi:type="dcterms:W3CDTF">2015-11-01T15:52:00Z</dcterms:modified>
</cp:coreProperties>
</file>