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A" w:rsidRPr="00394183" w:rsidRDefault="00394183" w:rsidP="007E5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941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Урок</w:t>
      </w:r>
      <w:r w:rsidR="00A725CA" w:rsidRPr="003941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повести А. Алексина Безумная Евдокия</w:t>
      </w:r>
    </w:p>
    <w:p w:rsidR="00A725CA" w:rsidRPr="00394183" w:rsidRDefault="00A725CA" w:rsidP="007E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83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26"/>
      </w:tblGrid>
      <w:tr w:rsidR="00A725CA" w:rsidRPr="00394183" w:rsidTr="00A725CA">
        <w:trPr>
          <w:trHeight w:val="719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5CA" w:rsidRPr="00394183" w:rsidRDefault="00A725CA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</w:p>
          <w:p w:rsidR="00A725CA" w:rsidRPr="00394183" w:rsidRDefault="00A725CA" w:rsidP="007E5D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портреты А.Г.Алексина, </w:t>
            </w:r>
          </w:p>
          <w:p w:rsidR="00A725CA" w:rsidRPr="00394183" w:rsidRDefault="00A725CA" w:rsidP="007E5D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Н.Заболоцкого, </w:t>
            </w:r>
          </w:p>
          <w:p w:rsidR="00A725CA" w:rsidRPr="00394183" w:rsidRDefault="00A725CA" w:rsidP="007E5D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“Портрет юноши” Ж.Тьеполо,</w:t>
            </w:r>
          </w:p>
          <w:p w:rsidR="00A725CA" w:rsidRPr="00394183" w:rsidRDefault="00A725CA" w:rsidP="007E5D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“Портрет матери”А.Дюрера.</w:t>
            </w:r>
          </w:p>
          <w:p w:rsidR="00394183" w:rsidRPr="00394183" w:rsidRDefault="00394183" w:rsidP="007E5D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183" w:rsidRPr="00394183" w:rsidRDefault="00A725CA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Эпиграфы</w:t>
            </w:r>
            <w:r w:rsidR="00394183" w:rsidRPr="0039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E5D27" w:rsidRPr="00394183" w:rsidRDefault="00A725CA" w:rsidP="0039418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каждом человеке природа всходит либо злаками, либо сорной травою; </w:t>
            </w:r>
            <w:r w:rsidRPr="00394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пусть же он своевременно поливает первое и истребляет вторую</w:t>
            </w:r>
            <w:r w:rsidRPr="0039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41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(Ф.Бэкон)</w:t>
            </w:r>
          </w:p>
          <w:p w:rsidR="007E5D27" w:rsidRPr="00394183" w:rsidRDefault="00A725CA" w:rsidP="0039418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человеке должно быть все прекрасно: и лицо, и одежда, и душа, и мысли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941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(А.Чехов)</w:t>
            </w:r>
          </w:p>
          <w:p w:rsidR="00394183" w:rsidRPr="00394183" w:rsidRDefault="00A725CA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сейчас в том возрасте, когда большая, взрослая жизнь не за горами. А ведь взрослость понятие не столько возрастное, сколько нравственное, и определяется оно деяниями человека. Английский философ </w:t>
            </w:r>
            <w:proofErr w:type="spellStart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Фрэнсис</w:t>
            </w:r>
            <w:proofErr w:type="spellEnd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Бэкон сказал, что “в каждом человеке природа всходит либо злаками, либо сорной травою; пусть же он своевременно поливает первое и истребляет вторую”.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вы понимаете эти слова английского философа?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Прочитайте второй эпиграф, объясните его значение.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94183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Определить, что злак, а что сорная трава, что прекрасно и что безобразно, выбрать правильные ориентиры духовной, нравственной зрелости во многом помогают интересные и своеобразные повести Анатолия Георгиевича Алексина. </w:t>
            </w:r>
          </w:p>
          <w:p w:rsidR="00394183" w:rsidRP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Послушаем небольшую справку о самом писателе.</w:t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A725CA" w:rsidRPr="003941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Заранее подготовленный ученик дает краткую справку о писателе, дети в тетрадях записывают необходимые сведения. Слушая сообщение, дети должны выделить его ключевую фразу, ответить на вопросы, как она перекликается с эпиграфом и как соотносится с темой “Я и другие”.</w:t>
            </w:r>
            <w:r w:rsidRPr="003941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A725CA" w:rsidRPr="003941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Анатолий Георгиевич Алексин родился в Москве в 1924 году. В годы Великой Отечественной войны работал ответственным секретарем ежедневной газеты “Крепость обороны” на строительстве завода-гиганта. Первая книга писателя появилась в 1950 году, и с тех пор его произведения издавались много раз и переведены на многие языки мира.</w:t>
            </w:r>
          </w:p>
          <w:p w:rsidR="00394183" w:rsidRP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 известны его повести “А тем временем где-то”, “Мой брат играет на кларнете”, “Поздний ребенок”, “Очень страшная история”, “Безумная Евдокия” и многие другие. Писатель награжден многими премиями, а также двумя орденами Трудового Красного Знамени. Он удостоен Международного диплома </w:t>
            </w:r>
            <w:proofErr w:type="spellStart"/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Ханса</w:t>
            </w:r>
            <w:proofErr w:type="spellEnd"/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Кристиана</w:t>
            </w:r>
            <w:proofErr w:type="spellEnd"/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Андерсена, включен в Почетный список имени великого датского писателя.</w:t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725CA"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 своим творчеством Анатолий Алексин утверждает нравственную норму, которая выражена в словах одной из его героинь: “С добром надо спешить, а то оно может остаться без адресата”.</w:t>
            </w:r>
            <w:r w:rsidR="00A725CA"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(Каждый человек должен воспитывать добро в себе и по-доброму относиться к другим. Эгоизм никогда никого не украшал. Думая о себе, не надо забывать об окружающих тебя людях и стремиться правильно оценивать свои и чужие поступки.)</w:t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725CA" w:rsidRPr="0039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Учитель.</w:t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Послушайте стихотворение Н.А.Заболоцкого “О красоте человеческих лиц”</w:t>
            </w:r>
            <w:r w:rsidR="00A725CA"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оно связано с темой нашего разговора? Найдите ключевые слова, в которых выражена основная мысль стихотворения.</w:t>
            </w:r>
          </w:p>
          <w:p w:rsidR="00394183" w:rsidRDefault="00394183" w:rsidP="0039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/>
          </w:p>
          <w:p w:rsidR="00394183" w:rsidRPr="00394183" w:rsidRDefault="00394183" w:rsidP="0039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КРАСОТЕ ЧЕЛОВЕЧЕСКИХ ЛИЦ</w:t>
            </w:r>
            <w:r w:rsidRPr="0039418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лица, подобные пышным порталам,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Где всюду великое чудится в малом.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Есть лица - подобия жалких лачуг,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Где варится печень и мокнет сычуг.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Иные холодные, мертвые лица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Закрыты решетками, словно темница.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Другие - как башни, в которых давно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Никто не живет и не смотрит в окно.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 малую хижинку знал я когда-то,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Была неказиста она, небогата,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Зато из окошка ее на меня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Струилось дыханье весеннего дня.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Поистине мир и велик и чудесен!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Есть лица - подобья ликующих песен.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 этих, как солнце, сияющих нот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Составлена песня небесных высот.</w:t>
            </w:r>
          </w:p>
          <w:p w:rsidR="00394183" w:rsidRP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183" w:rsidRDefault="00A725CA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(Поэт говорит, что лица бывают разными: красивыми, безобразными, холодными, “есть лица-подобья ликующих песен”. Это добрые, живые лица. Ключевыми можно назвать последние четыре строки стихотворения.)</w:t>
            </w:r>
          </w:p>
          <w:p w:rsidR="00394183" w:rsidRDefault="00A725CA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Можно ли по лицу человека судить о его характере, о его душевном состоянии?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Обратимся к дневниковой записи Алексея от 15 декабря (прочитать вслух).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означает выражение “пустые глаза”?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Можно ли доверять первому внешнему впечатлению о человеке?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Рассмотрите иллюстрации учебника на стр.278-279. Что вы можете сказать об изображенных там людях?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грубоватом лице юноши с портрета Ж.Б.Тьеполо можно увидеть мечтательность, наивность, простодушие, задумчивость. На некрасивом и худом лице матери можно прочесть грусть).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Можно ли судить о человеке по его друзьям, окружению?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- Из чего складывается ваше суждение о людях? Какое мнение о себе вам хотелось бы услышать?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Учитель. 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вам хочется, чтобы окружающие почувствовали бы вашу доброту, отзывчивость, хорошие намерения. Никто из вас не думает о себе плохо. Но всегда ли вы правы, всегда ли поступаете справедливо? Над этим стоит задуматься.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Обратимся к повести Анатолия Алексина “Безумная Евдокия”.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Как вы поняли ее название?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(Ключевым в названии является слово “безумная”. Прозвав так Евдокию Савельевну, ни Оля, ни ее родители не думал</w:t>
            </w:r>
            <w:r w:rsid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и, что безумие придет в их дом.</w:t>
            </w:r>
          </w:p>
          <w:p w:rsidR="00394183" w:rsidRDefault="00A725CA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ПРОИЗВЕДЕНИЯ.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 является повествователем в произведении? Что стало предметом повествования? В какой раздел могла бы войти повесть?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(Повествователь - отец Оленьки. Предмет повествования: “Надя и я. Сюжет диалога всегда одинаков: это наша с ней жизнь”. Он пытается разобраться в истоках тех несчастий, которые обрушились на его семью, анализирует события, свои мысли, поведение, свое отношение к дочери и окружающим ее людям. Повесть могла бы войти в раздел “Я и я”).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Что мы знаем об отце и матери Оли?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(Оба работали в конструкторском бюро. В молодости отец писал фантастические романы, которые никто не печатал. Мама любила петь, была непосредственной. Эта непосредственность была удивительной, покоряющей. Синонимом ей была честность.)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было главным желанием их жизни? Как исполнение желания отразилось на их дальнейшей жизни?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(Желание иметь дочь. Когда она родилась, </w:t>
            </w:r>
            <w:proofErr w:type="spellStart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Надюша</w:t>
            </w:r>
            <w:proofErr w:type="spellEnd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написала в записке: “Спасибо ей”. Радуясь дочери, отец перестал писать фантастические романы, Надя перестала петь. Оба этого не заметили. С этой роковой фразы “спасибо ей” все началось. Эта фраза “перекинула мост в тот страшный день…Мост длиною в шестнадцать лет и два месяца”. Сначала мы видим Оленьку глазами отца.)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Какою он ее видит?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(Он замечает в ней только положительное, считает, что она не как все, что она необыкновенная, оправдывает ее в любой ситуации. “В семье, состоящей из трех человек, всегда кто-нибудь оказывается в меньшинстве: либо мужчина, либо женщина. У нас в меньшинстве были мы с Надей: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центром семьи и ее лицом стала дочь.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Она заслужила это право, и мы были счастливы”. “Нелегко было нашей талантливой дочери среди людей обыкновенных”.)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Можно ли сказать, что отец Оленьки в начале повести умел вглядываться в человеческие лица? Какими он видел Евдокию Савельевну, Люсю, Борю? Чьими глазами он смотрит на них?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(Нет, нельзя. Всех он видел такими, какими “подавала” их Оленька,- в негативном плане. “…именно они, те трое…были причиной частых страданий и слез дочери”. Оля всегда “во всем была права”.)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Всегда ли с ним и Оленькой соглашается Надя?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(Чаще - да. Но ее размышления говорят о цельности и глубине ее натуры, о чуткости души: “Надо считаться с людьми”; “Друзей легче потерять, чем найти”; “Когда слишком много ликуешь, не мешало бы вовремя спохватиться и подумать о том, что кому-то сейчас впору заплакать. А, упиваясь собственным горем, не мешает подумать, что у кого-то в душе праздник, который, может быть, не повторится. Надо считаться с людьми”)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Какою вы увидели Оленьку?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41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(Это задание дети готовили заранее, разбившись на творческие группы.)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А) 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Отношение к классному руководителю и одноклассникам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(Поступки Евдокии Савельевны не понятны Оле и ее родителям. Они называют ее “безумной”, потому что та, по их мнению, не желает замечать Олин талант и предпочитает менее одаренных детей. Ослепленные любовью к дочери, родители не видят тех недостатков в ее характере, с которыми борется Евдокия Савельевна.)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Отношение к Люсе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(Люся нравилась до тех пор, пока носила за Олей папки с рисунками, восторгалась ею, предсказывая “судьбу Леонардо до Винчи”.Но как только Люся обиделась на Олю, она стала “опасным недругом”. Олин отец видит в Люсе человека, который относится к Оленьке “ по системе Евдокии Савельевны”. Он совершенно не задумался над тем, почему Люся обиделась на Олю.)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) Отношение к Боре </w:t>
            </w:r>
            <w:proofErr w:type="spellStart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Антохину</w:t>
            </w:r>
            <w:proofErr w:type="spellEnd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(“Вырос Боря нам на горе”,- вздыхает Оля, не замечая его любви. Она уверена, что он приходит к ним только для того, чтобы привлечь ее к общественной работе. Оля не замечает в нем “внутренней красоты”.)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Дети делают вывод, что главная черта ее характера - себялюбие, а отсюда эгоизм по отношению к окружающим ее людям.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“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человеке должно быть все прекрасно: и лицо, и одежда, и душа, и мысли”,- сказал А.П.Чехов. Можно ли эти слова соотнести с Оленькой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Кого отец винил в том, что Оля пропала? Почему?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(Отношения Оли с Евдокией Савельевной складывались </w:t>
            </w:r>
            <w:proofErr w:type="spellStart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сложно.Учительница</w:t>
            </w:r>
            <w:proofErr w:type="spellEnd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ничем ее не выделяла, пыталась на родительском собрании раскрыть истинное лицо Оли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(“Лицом к лицу лица не увидать”), Она считала, что Оля растет самовлюбленной эгоисткой, думает только о себе. Она “забывает” о Люсе </w:t>
            </w:r>
            <w:proofErr w:type="spellStart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Катуниной</w:t>
            </w:r>
            <w:proofErr w:type="spellEnd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время встречи с художником, не замечает любви Бори, ничего не делает для школы, обуреваема желанием всегда и везде быть первой. “Жить только собой - это полбеды/ Гораздо страшнее, живя только собой, затрагивать походя и чужие судьбы”.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“Ей было некогда вникнуть. Недосуг!”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 отец понял истину? К какому горькому выводу он пришел?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(Сначала он пытался найти оправдание ее поступку, но потом сказал: “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Он (Митя Калягин) прошел этот путь, чтобы спасти людей. А ты, чтобы погубить…самого близкого тебе человека…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”; “А может, ее любви хватало лишь на себя?”; “Безумие пришло к нам в дом”; “Мы с </w:t>
            </w:r>
            <w:proofErr w:type="spellStart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Надюшей</w:t>
            </w:r>
            <w:proofErr w:type="spellEnd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боролись…” (и до конца повести”).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ИТОГ УРОКА.</w:t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чему призывает нас Алексин?</w:t>
            </w:r>
            <w:r w:rsidRPr="00394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(Нельзя бездумно и безгранично злоупотреблять любовью и вниманием близких людей. Эгоистичное, корыстное, иногда просто легкомысленное отношение к близким тебе людям чревато болью, обидой, иногда бедой. Так невинное желание Оли первой пройти по заявленному маршруту и завоевать приз (то есть опять быть первой) </w:t>
            </w:r>
            <w:proofErr w:type="spellStart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>неожидано</w:t>
            </w:r>
            <w:proofErr w:type="spellEnd"/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нее и вполне закономерно вылилось в трагедию семьи. Невнимательная, нечуткая ко всему, что касается человеческих взаимоотношений, Оля становится причиной безумия матери и переворота во внутреннем мире своего отца.)</w:t>
            </w:r>
          </w:p>
          <w:p w:rsidR="00394183" w:rsidRDefault="00A725CA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725CA" w:rsidRPr="00394183" w:rsidRDefault="00A725CA" w:rsidP="0039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5D27" w:rsidRPr="00394183" w:rsidTr="00A725CA">
        <w:trPr>
          <w:trHeight w:val="719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5D27" w:rsidRPr="00394183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D27" w:rsidRPr="00394183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D27" w:rsidRPr="00394183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D27" w:rsidRPr="00394183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D27" w:rsidRPr="00394183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D27" w:rsidRPr="00394183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D27" w:rsidRPr="00394183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D27" w:rsidRPr="00394183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5D27" w:rsidRDefault="007E5D27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183" w:rsidRPr="00394183" w:rsidRDefault="00394183" w:rsidP="007E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94183" w:rsidRDefault="00394183" w:rsidP="007E5D27">
      <w:pPr>
        <w:pStyle w:val="2"/>
        <w:spacing w:before="0"/>
      </w:pPr>
    </w:p>
    <w:p w:rsidR="00FB62BA" w:rsidRDefault="00FB62BA" w:rsidP="007E5D27">
      <w:pPr>
        <w:pStyle w:val="2"/>
        <w:spacing w:before="0"/>
      </w:pPr>
      <w:r>
        <w:t>«Урок учителя» (Беседа по повести А. Алексина «Безумная Евдокия»)</w:t>
      </w: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7E5D27" w:rsidRDefault="007E5D27" w:rsidP="007E5D27">
      <w:pPr>
        <w:pStyle w:val="a5"/>
        <w:spacing w:before="0" w:beforeAutospacing="0" w:after="0" w:afterAutospacing="0"/>
        <w:rPr>
          <w:rStyle w:val="chtext"/>
        </w:rPr>
      </w:pPr>
    </w:p>
    <w:p w:rsidR="00FB62BA" w:rsidRDefault="00FB62BA" w:rsidP="007E5D27">
      <w:pPr>
        <w:pStyle w:val="a5"/>
        <w:spacing w:before="0" w:beforeAutospacing="0" w:after="0" w:afterAutospacing="0"/>
      </w:pPr>
      <w:r>
        <w:rPr>
          <w:rStyle w:val="chtext"/>
        </w:rPr>
        <w:t>Урок литературы в 10 классе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Цель урока: обсудить нравственные проблемы, поднятые в повести А. Алексина «Безумная Евдокия».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Ход урока.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1. Приветствие.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2. Эмоциональная разминка.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Выберите фразу, которая вам больше всего понравилась. (Фразы написаны на доске).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«Лишь в людях себя познать способен человек» И. Гёте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«Господи, как они дорожат тем, что делают одно и то же.» Ж. П. Сартр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«Одиночество – порой лучшее общество.» Д. Мильтон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«Вместе весело шагать по просторам,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И, конечно, припевать лучше хором…» М. </w:t>
      </w:r>
      <w:proofErr w:type="spellStart"/>
      <w:r>
        <w:t>Матусовский</w:t>
      </w:r>
      <w:proofErr w:type="spellEnd"/>
    </w:p>
    <w:p w:rsidR="00FB62BA" w:rsidRDefault="00FB62BA" w:rsidP="007E5D27">
      <w:pPr>
        <w:pStyle w:val="a5"/>
        <w:spacing w:before="0" w:beforeAutospacing="0" w:after="0" w:afterAutospacing="0"/>
      </w:pPr>
      <w:r>
        <w:t>- Какую фразу вы выбрали? Почему? А кто ещё из одноклассников выбрал эту фразу?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3. Постановка темы и цели урока.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Эти фразы объединяет проблема: кто я один среди других, соотношение Я и МЫ. Об этом же и повесть А. Алексина «Безумная Евдокия». Сегодня на уроке мы будем обсуждать нравственные вопросы этого произведения. Ответим на вопрос: что хотел сказать Алексин, поднимая проблемы взаимоотношения людей.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4. Обсудим смысл названия.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Когда мы читали эту книгу, я помню, в классе стояла абсолютная тишина. Никто не ожидал за ироничным названием обнаружить человеческие трагедии. В чём смысл названия повести, на ваш взгляд?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Объясните смысл эпитета «безумная» в контексте произведения.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5. Работа с текстом.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lastRenderedPageBreak/>
        <w:t xml:space="preserve">-Уже несколько раз на уроке прозвучало слово «проблема». Вот как словарь даёт значение этого слова (записано на доске): « Проблема – вопрос, целостный комплекс вопросов в ходе познания (чтения)»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- Перед вами отрывки из повести. Соотнесите вычлененные при прочтении повести проблемы с этими цитатами. Подпишите.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( На выполнение самостоятельной работы даётся 5-7 минут. Перед учениками листы со следующими фрагментами: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Мысленно я все время готовлюсь к тому разговору. Это, я думаю, еще не стало болезнью, но стало моей бессонницей, неотступностью. Ночами я веду диалог, в котором участвуем мы оба: Надя и я. Сюжет диалога всегда одинаков: это наша с ней жизнь…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Классная руководительница очень любила, чтобы все были вместе. И с ней во главе!.. Я был уверен, что в искусстве ей ближе всего хор и кордебалет… «Все", "со всеми", "для всех" - без этих слов не обходилось ни одно ее заявление. Она хвалила тех, кто смог наконец начертить прямую линию, и тех, кто умел писать заголовки. Но о нашей дочери, которая училась в художественной школе для особо одаренных детей, она вспоминала лишь в связи с тем, что Оленька в чем-то не приняла участия и куда-то не пришла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"вместе со всеми"…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На всех бывших учеников у Евдокии Савельевны была заведена картотека.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Как в читальнях и библиотеках на книги... В карточках, помимо адресов, телефонов и библиографических сведений, было отмечено, когда проведена встреча с бывшим учеником и сколько ребят присутствовало.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Их отрывает от дела. Нас отрывает, - вздыхала Оля. - Ну если бы сутки были в два раза длиннее! Тогда бы уж пусть.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Ты абсолютно права, - соглашалась Надя. - Но будь снисходительной.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У нее нет семьи, ей некуда торопиться…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В семье, состоящей из трех человек, всегда кто-нибудь оказывается в меньшинстве: либо мужчина, либо женщина. У нас в меньшинстве были мы с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Надей: центром семьи и ее лицом стала дочь. Она заслужила это право. И мы были счастливы…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Я с удивлением смотрел на Евдокию Савельевну. Она говорила о любви так, словно сама была когда-то ранена ею. Обвислые поля шляпы то касались земли, то волочились по ней. Но она этого не замечала.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Жить только собой - это полбеды, - жестко произнесла она. - Гораздо страшнее, живя только собой, затрагивать походя и чужие судьбы…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Мои ученики не стали знаменитостями, - задумчиво, замедлив нашу дуэль, сказала Евдокия Савельевна. - Но и злодеев среди них нет. Ни одного... Они не предавали меня и моих надежд. А насчет дарований? У них есть талант человечности. Разве вы не заметили?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Заметил сегодня...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- К человечности талант художника может и не прилагаться, продолжала она, - но к дарованию художника человечность...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"Мы с </w:t>
      </w:r>
      <w:proofErr w:type="spellStart"/>
      <w:r>
        <w:t>Надюшей</w:t>
      </w:r>
      <w:proofErr w:type="spellEnd"/>
      <w:r>
        <w:t xml:space="preserve"> боролись против "безумной Евдокии" за право строить... или, как говорится, формировать Олин характер, - размышлял я. - Мы победили. И эта победа стоила Наденьке жизни. Или здоровья. "Безумная Евдокия"... Она приглашала на те знаменитые встречи не только героев, а и диспетчеров с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поварами. Зачем? Наверно, хотела объяснить нашей дочери и одноклассникам, что, если они будут честными и порядочными людьми, просто честными и порядочными, они тоже будут иметь право на внимание к себе. И на память"…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Евдокия Савельевна громоздко заторопилась, покинула меня, догнала ребят. Я понял, что она решила разделить тяжесть ноши с моей дочерью…)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6. </w:t>
      </w:r>
      <w:r w:rsidRPr="007E5D27">
        <w:rPr>
          <w:u w:val="single"/>
        </w:rPr>
        <w:t>Вычленение проблем ( по ходу беседы все проблемы записываются на доске).</w:t>
      </w:r>
    </w:p>
    <w:p w:rsidR="00FB62BA" w:rsidRDefault="00FB62BA" w:rsidP="007E5D27">
      <w:pPr>
        <w:pStyle w:val="a5"/>
        <w:numPr>
          <w:ilvl w:val="0"/>
          <w:numId w:val="2"/>
        </w:numPr>
        <w:spacing w:before="0" w:beforeAutospacing="0" w:after="0" w:afterAutospacing="0"/>
      </w:pPr>
      <w:r>
        <w:t>Отцы и дети</w:t>
      </w:r>
    </w:p>
    <w:p w:rsidR="00FB62BA" w:rsidRDefault="00FB62BA" w:rsidP="007E5D27">
      <w:pPr>
        <w:pStyle w:val="a5"/>
        <w:numPr>
          <w:ilvl w:val="0"/>
          <w:numId w:val="3"/>
        </w:numPr>
        <w:spacing w:before="0" w:beforeAutospacing="0" w:after="0" w:afterAutospacing="0"/>
      </w:pPr>
      <w:r>
        <w:t>Учитель и ученик</w:t>
      </w:r>
    </w:p>
    <w:p w:rsidR="00FB62BA" w:rsidRDefault="00FB62BA" w:rsidP="007E5D27">
      <w:pPr>
        <w:pStyle w:val="a5"/>
        <w:numPr>
          <w:ilvl w:val="0"/>
          <w:numId w:val="3"/>
        </w:numPr>
        <w:spacing w:before="0" w:beforeAutospacing="0" w:after="0" w:afterAutospacing="0"/>
      </w:pPr>
      <w:r>
        <w:t>Личность и толпа</w:t>
      </w:r>
    </w:p>
    <w:p w:rsidR="00FB62BA" w:rsidRDefault="00FB62BA" w:rsidP="007E5D27">
      <w:pPr>
        <w:pStyle w:val="a5"/>
        <w:numPr>
          <w:ilvl w:val="0"/>
          <w:numId w:val="3"/>
        </w:numPr>
        <w:spacing w:before="0" w:beforeAutospacing="0" w:after="0" w:afterAutospacing="0"/>
      </w:pPr>
      <w:r>
        <w:t>Одиночество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7. Обсуждение проблемы «Отцы и дети».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1) Зачитайте соответствующие отрывки.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lastRenderedPageBreak/>
        <w:t>2) В чём смысл реминисценции ( «Все счастливее семьи похожи друг на друга, каждая несчастлива по-своему»).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3) Этот случай случайность или закономерность?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4) Какой вывод вы бы сделали для себя, учитывая, что вы будущие родители?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Вывод: безграничная родительская любовь вредит.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8. Обсуждение проблемы «Учитель и ученик» (Роль учителя)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1) Зачитайте соответствующие отрывки.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2) Расскажите эту историю от имени Евдокии, от имени Оленьки.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3) Объясните смысл детали «старомодная шляпа с отвислыми полями».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Вывод: учитель отдаёт своё сердце детям, учит человечности.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9. Обсуждение проблемы «Одиночество».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1) Зачитайте соответствующие отрывки.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2) Кто в повести одинок? Причины этого одиночества?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3) Почему исчезновение Оленьки заметили только утром?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Вывод: одиночество – тяжёлое бремя, несчастье.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10. Обсуждение проблемы «Личность и коллектив».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1) Зачитайте соответствующие отрывки.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2) Как учительница относилась к талантам? А вы как относитесь?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3) На каких условиях должны взаимодействовать личность и коллектив?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Вывод: человеку необходим коллектив.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11. Обобщаем беседу по проблемам.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- </w:t>
      </w:r>
      <w:r w:rsidRPr="007E5D27">
        <w:rPr>
          <w:b/>
        </w:rPr>
        <w:t>Проблемы, поднятые А.Алексиным, общечеловеческие. На примере трагической истории семьи автор утверждает христианский принцип: «Возлюби ближнего своего».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Звучит выразительное чтение стихотворения Б. Окуджавы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Давайте делать паузы в словах,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Произнося и умолкая снова,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Чтоб лучше отдавалось в головах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Значенье вышесказанного слова.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Давайте делать паузы в словах.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Давайте делать паузы в пути,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Смотреть вокруг внимательно и строго,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Чтобы случайно дважды не пройти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Одной и той неверною дорогой.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Давайте делать паузы в пути.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Давайте делать просто тишину,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Мы слишком любим собственные речи,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И из-за них не слышно никому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Своих друзей на самой близкой встрече,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Давайте делать просто тишину.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И мы увидим в этой тишине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Как далеко мы были друг от друга,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Как думали, что мчимся на коне,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А сами просто бегали по кругу.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А думали что мчимся на коне.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Как верили, что главное придет,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Себя считали кем-то из немногих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И ждали, что вот-вот произойдет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Счастливый поворот твоей дороги.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Судьбы твоей счастливый поворот.</w:t>
      </w:r>
    </w:p>
    <w:p w:rsidR="00FB62BA" w:rsidRDefault="007E5D27" w:rsidP="007E5D27">
      <w:pPr>
        <w:pStyle w:val="a5"/>
        <w:spacing w:before="0" w:beforeAutospacing="0" w:after="0" w:afterAutospacing="0"/>
      </w:pPr>
      <w:r>
        <w:t xml:space="preserve">Но век уже как </w:t>
      </w:r>
      <w:r w:rsidR="00FB62BA">
        <w:t xml:space="preserve">будто на исходе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И скоро без сомнения пройдет,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А с нами ничего не происходит,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И вряд ли что-нибудь произойдет.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И вряд ли что-нибудь произойдет. 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>12. Подведём итоги урока.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lastRenderedPageBreak/>
        <w:t>- Урок учителя. Кто учитель в произведении? Кто даёт этот урок? А кто учится.</w:t>
      </w:r>
    </w:p>
    <w:p w:rsidR="00FB62BA" w:rsidRPr="007E5D27" w:rsidRDefault="00FB62BA" w:rsidP="007E5D27">
      <w:pPr>
        <w:pStyle w:val="a5"/>
        <w:spacing w:before="0" w:beforeAutospacing="0" w:after="0" w:afterAutospacing="0"/>
        <w:rPr>
          <w:u w:val="single"/>
        </w:rPr>
      </w:pPr>
      <w:r>
        <w:t xml:space="preserve">13. </w:t>
      </w:r>
      <w:r w:rsidRPr="007E5D27">
        <w:rPr>
          <w:u w:val="single"/>
        </w:rPr>
        <w:t>Домашнее задание.</w:t>
      </w:r>
    </w:p>
    <w:p w:rsidR="00FB62BA" w:rsidRDefault="00FB62BA" w:rsidP="007E5D27">
      <w:pPr>
        <w:pStyle w:val="a5"/>
        <w:spacing w:before="0" w:beforeAutospacing="0" w:after="0" w:afterAutospacing="0"/>
      </w:pPr>
      <w:r>
        <w:t xml:space="preserve">- Повесть заканчивается тем, что отец с Оленькой пришли домой. Закрылась за ними дверь. Попробуйте дописать одним эпизодом эту повесть. </w:t>
      </w:r>
    </w:p>
    <w:p w:rsidR="00826D34" w:rsidRDefault="00826D34" w:rsidP="007E5D27">
      <w:pPr>
        <w:spacing w:after="0"/>
      </w:pPr>
    </w:p>
    <w:sectPr w:rsidR="00826D34" w:rsidSect="007E5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2019"/>
    <w:multiLevelType w:val="multilevel"/>
    <w:tmpl w:val="DF70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91342"/>
    <w:multiLevelType w:val="hybridMultilevel"/>
    <w:tmpl w:val="B49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E7FA4"/>
    <w:multiLevelType w:val="hybridMultilevel"/>
    <w:tmpl w:val="0492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E684F"/>
    <w:multiLevelType w:val="hybridMultilevel"/>
    <w:tmpl w:val="0E94A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25CA"/>
    <w:rsid w:val="00394183"/>
    <w:rsid w:val="005B254C"/>
    <w:rsid w:val="007E5D27"/>
    <w:rsid w:val="00806FB2"/>
    <w:rsid w:val="00826D34"/>
    <w:rsid w:val="00A725CA"/>
    <w:rsid w:val="00D545F0"/>
    <w:rsid w:val="00D55DFF"/>
    <w:rsid w:val="00FB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F0"/>
  </w:style>
  <w:style w:type="paragraph" w:styleId="1">
    <w:name w:val="heading 1"/>
    <w:basedOn w:val="a"/>
    <w:link w:val="10"/>
    <w:uiPriority w:val="9"/>
    <w:qFormat/>
    <w:rsid w:val="00A72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5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725CA"/>
    <w:rPr>
      <w:b/>
      <w:bCs/>
    </w:rPr>
  </w:style>
  <w:style w:type="character" w:styleId="a4">
    <w:name w:val="Emphasis"/>
    <w:basedOn w:val="a0"/>
    <w:uiPriority w:val="20"/>
    <w:qFormat/>
    <w:rsid w:val="00A725C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B6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FB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text">
    <w:name w:val="ch_text"/>
    <w:basedOn w:val="a0"/>
    <w:rsid w:val="00FB62BA"/>
  </w:style>
  <w:style w:type="paragraph" w:styleId="a6">
    <w:name w:val="List Paragraph"/>
    <w:basedOn w:val="a"/>
    <w:uiPriority w:val="34"/>
    <w:qFormat/>
    <w:rsid w:val="00394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ihi-rus.ru/1/Zabolocki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E2B0-EA77-4653-9930-AF25B20D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2012-11-01T01:30:00Z</cp:lastPrinted>
  <dcterms:created xsi:type="dcterms:W3CDTF">2012-10-16T13:53:00Z</dcterms:created>
  <dcterms:modified xsi:type="dcterms:W3CDTF">2012-11-01T01:31:00Z</dcterms:modified>
</cp:coreProperties>
</file>