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Times New Roman" w:cs="Times New Roman" w:hAnsi="Times New Roman"/>
          <w:b/>
          <w:sz w:val="36"/>
          <w:szCs w:val="36"/>
        </w:rPr>
        <w:t>Тема  проекта «Мой дедушка-тренер»</w:t>
      </w:r>
    </w:p>
    <w:p>
      <w:pPr>
        <w:pStyle w:val="style0"/>
        <w:jc w:val="center"/>
      </w:pPr>
      <w:r>
        <w:rPr>
          <w:rFonts w:ascii="Times New Roman" w:cs="Times New Roman" w:hAnsi="Times New Roman"/>
          <w:b/>
          <w:sz w:val="36"/>
          <w:szCs w:val="36"/>
        </w:rPr>
        <w:t>Подготовил ученик 4 а класса МАОУ СОШ №3</w:t>
      </w:r>
    </w:p>
    <w:p>
      <w:pPr>
        <w:pStyle w:val="style0"/>
        <w:jc w:val="center"/>
      </w:pPr>
      <w:r>
        <w:rPr>
          <w:rFonts w:ascii="Times New Roman" w:cs="Times New Roman" w:hAnsi="Times New Roman"/>
          <w:b/>
          <w:sz w:val="36"/>
          <w:szCs w:val="36"/>
        </w:rPr>
        <w:t>Горнушкин Александр</w:t>
      </w:r>
    </w:p>
    <w:p>
      <w:pPr>
        <w:pStyle w:val="style0"/>
      </w:pPr>
      <w:r>
        <w:rPr>
          <w:sz w:val="36"/>
          <w:szCs w:val="36"/>
        </w:rPr>
        <w:t xml:space="preserve">Нет никого из старожилов в нашем посёлке, кто бы не знал моего дедушку – Горнушкина Николая Леонидовича. Всю свою жизнь мой дед связал со спортом и тренерской работой. Для него главным и любимым местом  было футбольное поле и хоккейный корт стадиона «Металлург» поселка Двуреченск. </w:t>
      </w:r>
    </w:p>
    <w:p>
      <w:pPr>
        <w:pStyle w:val="style0"/>
      </w:pPr>
      <w:r>
        <w:rPr>
          <w:sz w:val="36"/>
          <w:szCs w:val="36"/>
        </w:rPr>
        <w:t>Начиналось всё с детства. Молодому пацану нравился футбол, тренировки  между матчами. Пошёл в армию. А там нужна физическая подготовка. Мой дедушка был спортивным и его взяли в элитные войска – морскую пехоту в городе Севастополе, в Крыму. Три года служил Николай  на флоте. А затем вернулся в родной посёлок и пошёл работать на КЗФ газосварщиком. Но спорт не забывал. Опять первый в футболе, первый на льду  на коньках. Так проходили годы. Молодые парни стали просить Николая, чтобы подсказал, научил спортивному мастерству. И мой дедушка так незаметно стал незаменимым человеком для многих молодых двуреченцев, увлекающихся состязательными видами спорта -  он стал тренером.</w:t>
      </w:r>
    </w:p>
    <w:p>
      <w:pPr>
        <w:pStyle w:val="style0"/>
      </w:pPr>
      <w:r>
        <w:rPr>
          <w:sz w:val="36"/>
          <w:szCs w:val="36"/>
        </w:rPr>
        <w:t xml:space="preserve"> </w:t>
      </w:r>
      <w:r>
        <w:rPr>
          <w:sz w:val="36"/>
          <w:szCs w:val="36"/>
        </w:rPr>
        <w:t>А что значит быть тренером? Это значит многое! Во-первых, лучше других ты должен знать основы хоккейной и футбольной подготовки. Но мало просто знать.  Во-вторых, надо уметь научить молодых спортсменов, как правильно тренироваться, как правильно находить тактику в спортивной схватке, как действовать дружно всей команде, как помогать. Получается, что мой дед был учителем у молодых спортсменов, их наставником. А также другом для многих молодых  и сильных парней. И многие двуреченцы по сей день помнят моего деда с благодарностью. Тренеру ещё надо было следить за состоянием спортплощадок на стадионе. Вовремя закупить новое спортоборудование, заменить устаревшие спортивные снаряды, следить за полем для футбола, чтобы оно было безопасным для игроков, правильно заливать хоккейный корт зимой.</w:t>
      </w:r>
    </w:p>
    <w:p>
      <w:pPr>
        <w:pStyle w:val="style0"/>
      </w:pPr>
      <w:r>
        <w:rPr>
          <w:sz w:val="36"/>
          <w:szCs w:val="36"/>
        </w:rPr>
        <w:t>За хорошие спортивные достижения  в спорте,  за долголетнюю и активную деятельность по физической культуре и спорту  мой дедушка был награжден многими  медалями и значками: «За трудовую доблесть», «За отличную службу общественного порядка» и другими. В 1980 г. за свой тренерский труд был награждён бесплатной путёвкой на Олимпиаду в Москву.</w:t>
      </w:r>
    </w:p>
    <w:p>
      <w:pPr>
        <w:pStyle w:val="style0"/>
      </w:pPr>
      <w:r>
        <w:rPr>
          <w:sz w:val="36"/>
          <w:szCs w:val="36"/>
        </w:rPr>
        <w:t>К сожалению, дедушки уже нет, но  память и гордость о нём живет в моем сердце.</w:t>
      </w:r>
    </w:p>
    <w:p>
      <w:pPr>
        <w:pStyle w:val="style0"/>
        <w:jc w:val="center"/>
      </w:pPr>
      <w:r>
        <w:rPr>
          <w:sz w:val="36"/>
          <w:szCs w:val="36"/>
        </w:rPr>
      </w:r>
    </w:p>
    <w:p>
      <w:pPr>
        <w:pStyle w:val="style0"/>
      </w:pPr>
      <w:r>
        <w:rPr>
          <w:rFonts w:ascii="Times New Roman" w:cs="Times New Roman" w:hAnsi="Times New Roman"/>
          <w:sz w:val="28"/>
          <w:szCs w:val="28"/>
        </w:rPr>
        <w:t>Май 2014г.</w:t>
      </w:r>
    </w:p>
    <w:sectPr>
      <w:type w:val="nextPage"/>
      <w:pgSz w:h="16838" w:w="11906"/>
      <w:pgMar w:bottom="1134" w:footer="0" w:gutter="0" w:header="0" w:left="1701" w:right="850" w:top="1134"/>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200" w:before="0" w:line="276" w:lineRule="auto"/>
    </w:pPr>
    <w:rPr>
      <w:rFonts w:ascii="Calibri" w:cs="" w:eastAsia="Droid Sans Fallback" w:hAnsi="Calibri"/>
      <w:color w:val="auto"/>
      <w:sz w:val="22"/>
      <w:szCs w:val="22"/>
      <w:lang w:bidi="ar-SA" w:eastAsia="ru-RU" w:val="ru-RU"/>
    </w:rPr>
  </w:style>
  <w:style w:styleId="style15" w:type="character">
    <w:name w:val="Default Paragraph Font"/>
    <w:next w:val="style15"/>
    <w:rPr/>
  </w:style>
  <w:style w:styleId="style16" w:type="paragraph">
    <w:name w:val="Заголовок"/>
    <w:basedOn w:val="style0"/>
    <w:next w:val="style17"/>
    <w:pPr>
      <w:keepNext/>
      <w:spacing w:after="120" w:before="240"/>
    </w:pPr>
    <w:rPr>
      <w:rFonts w:ascii="Liberation Sans" w:cs="Lohit Hindi" w:eastAsia="Droid Sans Fallback" w:hAnsi="Liberation Sans"/>
      <w:sz w:val="28"/>
      <w:szCs w:val="28"/>
    </w:rPr>
  </w:style>
  <w:style w:styleId="style17" w:type="paragraph">
    <w:name w:val="Основной текст"/>
    <w:basedOn w:val="style0"/>
    <w:next w:val="style17"/>
    <w:pPr>
      <w:spacing w:after="120" w:before="0"/>
    </w:pPr>
    <w:rPr/>
  </w:style>
  <w:style w:styleId="style18" w:type="paragraph">
    <w:name w:val="Список"/>
    <w:basedOn w:val="style17"/>
    <w:next w:val="style18"/>
    <w:pPr/>
    <w:rPr>
      <w:rFonts w:cs="Lohit Hindi"/>
    </w:rPr>
  </w:style>
  <w:style w:styleId="style19" w:type="paragraph">
    <w:name w:val="Название"/>
    <w:basedOn w:val="style0"/>
    <w:next w:val="style19"/>
    <w:pPr>
      <w:suppressLineNumbers/>
      <w:spacing w:after="120" w:before="120"/>
    </w:pPr>
    <w:rPr>
      <w:rFonts w:cs="Lohit Hindi"/>
      <w:i/>
      <w:iCs/>
      <w:sz w:val="24"/>
      <w:szCs w:val="24"/>
    </w:rPr>
  </w:style>
  <w:style w:styleId="style20" w:type="paragraph">
    <w:name w:val="Указатель"/>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2014-03-08T06:58:00.00Z</dcterms:created>
  <dc:creator>mila</dc:creator>
  <cp:lastModifiedBy>mila</cp:lastModifiedBy>
  <dcterms:modified xsi:type="dcterms:W3CDTF">2015-02-08T16:37:00.00Z</dcterms:modified>
  <cp:revision>5</cp:revision>
</cp:coreProperties>
</file>