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C7" w:rsidRPr="000F7BC7" w:rsidRDefault="000F7BC7" w:rsidP="000F7BC7">
      <w:pPr>
        <w:tabs>
          <w:tab w:val="left" w:pos="779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F7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по</w:t>
      </w:r>
      <w:r w:rsidR="00D42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дготовки к ОГЭ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истории</w:t>
      </w:r>
      <w:bookmarkEnd w:id="0"/>
    </w:p>
    <w:p w:rsidR="000F7BC7" w:rsidRPr="000F7BC7" w:rsidRDefault="000F7BC7" w:rsidP="000F7BC7">
      <w:pPr>
        <w:tabs>
          <w:tab w:val="left" w:pos="7797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Пояснительная записка</w:t>
      </w:r>
    </w:p>
    <w:p w:rsidR="000F7BC7" w:rsidRPr="000F7BC7" w:rsidRDefault="000F7BC7" w:rsidP="000F7BC7">
      <w:pPr>
        <w:spacing w:after="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план составлен  на основе кодификатора и спецификато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  к экзамену по истории</w:t>
      </w: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ОГЭ.</w:t>
      </w:r>
    </w:p>
    <w:p w:rsidR="000F7BC7" w:rsidRPr="000F7BC7" w:rsidRDefault="000F7BC7" w:rsidP="000F7B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для обучающихся 9-х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выбрали историю</w:t>
      </w: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сдачи экзамена в новой форме.</w:t>
      </w:r>
    </w:p>
    <w:p w:rsidR="000F7BC7" w:rsidRPr="000F7BC7" w:rsidRDefault="000F7BC7" w:rsidP="000F7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 построена таким образом, что позволит расширить и углубить знания учащихся по всем основным разделам школьного курса обществознания основной школы, а также ликвидировать возможные пробелы.</w:t>
      </w:r>
    </w:p>
    <w:p w:rsidR="000F7BC7" w:rsidRPr="000F7BC7" w:rsidRDefault="000F7BC7" w:rsidP="000F7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Целью подготовки является</w:t>
      </w: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повышение уровня предметной и психологической подготовки  учащихся к сдаче государственной итоговой аттестации выпускников 9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новой форме по истории</w:t>
      </w: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</w:p>
    <w:p w:rsidR="000F7BC7" w:rsidRPr="000F7BC7" w:rsidRDefault="000F7BC7" w:rsidP="000F7BC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8329"/>
      </w:tblGrid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C7" w:rsidRPr="000F7BC7" w:rsidRDefault="000F7BC7" w:rsidP="000F7BC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C7" w:rsidRPr="000F7BC7" w:rsidRDefault="000F7BC7" w:rsidP="000F7BC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VIII–XVII веков: даты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VIII–XVII веков: факты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VIII–XVII веков: причины, следствия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VIII–XVII веков: информация из источника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XVIII – начало XX века: даты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XVIII – начало XX века: факты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XVIII – начало XX века: причины, следствие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XVIII – начало XX века: информация из источника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VIII – начало XX века: выдающихся деятелей отечественной истории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VIII – начало XX века: основные факты истории культуры России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1917–1941 годов: даты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1917–1941 годов: факты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1917–1941 годов: причины, следствия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1941–1945 годов: факты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1941–1945 годов: информация из источника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1945–2010 годов: даты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1945–2010 годов: факты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1945–2010 годов: информация из источника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1945–2010 годов: выдающиеся деятели отечественной истории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hAnsi="Times New Roman" w:cs="Times New Roman"/>
                <w:sz w:val="28"/>
                <w:szCs w:val="28"/>
              </w:rPr>
              <w:t>История VIII–XXI веков: историческая карта, схема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rPr>
                <w:rFonts w:ascii="Times New Roman" w:hAnsi="Times New Roman" w:cs="Times New Roman"/>
                <w:sz w:val="28"/>
              </w:rPr>
            </w:pPr>
            <w:r w:rsidRPr="000F7BC7">
              <w:rPr>
                <w:rFonts w:ascii="Times New Roman" w:hAnsi="Times New Roman" w:cs="Times New Roman"/>
                <w:sz w:val="28"/>
              </w:rPr>
              <w:t>История 1945–2010 годов: основные факты истории культуры России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История VIII–XXI веков: иллюстративный материал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Установление последовательности событий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Систематизация фактов, понятий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Систематизация исторической информации (соответствие)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Статистическим источником информации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Понятия, термины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Сравнение исторических событий и явлений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Информация, представленная в виде схемы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 терминов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(C1). Анализ источника. Атрибуция документа</w:t>
            </w:r>
          </w:p>
        </w:tc>
      </w:tr>
      <w:tr w:rsidR="00331A24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4" w:rsidRPr="000F7BC7" w:rsidRDefault="00331A24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4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(C2). Анализ источника. Логический анализ структуры текста</w:t>
            </w:r>
          </w:p>
        </w:tc>
      </w:tr>
      <w:tr w:rsidR="00331A24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4" w:rsidRPr="000F7BC7" w:rsidRDefault="00331A24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4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(C3). Анализ исторической ситуации. Соотнесение общих исторических процессов и отдельных фактов</w:t>
            </w:r>
          </w:p>
        </w:tc>
      </w:tr>
      <w:tr w:rsidR="00331A24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4" w:rsidRPr="000F7BC7" w:rsidRDefault="00331A24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4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(C4). Сравнение исторических событий и явлений</w:t>
            </w:r>
          </w:p>
        </w:tc>
      </w:tr>
      <w:tr w:rsidR="00331A24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4" w:rsidRPr="000F7BC7" w:rsidRDefault="00331A24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4" w:rsidRPr="000F7BC7" w:rsidRDefault="00331A24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(C5). Составление плана ответа на данную тему</w:t>
            </w:r>
          </w:p>
        </w:tc>
      </w:tr>
    </w:tbl>
    <w:p w:rsidR="00ED079E" w:rsidRDefault="00ED079E"/>
    <w:sectPr w:rsidR="00ED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7253"/>
    <w:multiLevelType w:val="hybridMultilevel"/>
    <w:tmpl w:val="34EEE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F6"/>
    <w:rsid w:val="000F7BC7"/>
    <w:rsid w:val="00331A24"/>
    <w:rsid w:val="00C146F6"/>
    <w:rsid w:val="00D4213C"/>
    <w:rsid w:val="00E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B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B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2016-01-19T16:52:00Z</dcterms:created>
  <dcterms:modified xsi:type="dcterms:W3CDTF">2016-01-19T17:42:00Z</dcterms:modified>
</cp:coreProperties>
</file>