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7825">
        <w:rPr>
          <w:rFonts w:ascii="Times New Roman" w:hAnsi="Times New Roman"/>
          <w:sz w:val="24"/>
          <w:szCs w:val="24"/>
          <w:u w:val="single"/>
        </w:rPr>
        <w:t>Аргументируем собственное мнение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Аргументация собственного мнения позволяет увидеть, насколько точно понято содержание прочитанного текста, выявляет уровень вашей начитанности, умение применять ранее полученные знания в новой ситуации. Поэтому работе по развитию умения аргументировать свою позицию следует уделить особое внимание. В тексте сочинения необходимо выделить  фрагмент, содержащий позицию пишущего, для этого можно использовать речевые клише, помогающие связать две части работы и прямо выражающие мнение автора сочинения. Нельзя забывать об абзацном  делении текста.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7825">
        <w:rPr>
          <w:rFonts w:ascii="Times New Roman" w:hAnsi="Times New Roman"/>
          <w:sz w:val="24"/>
          <w:szCs w:val="24"/>
          <w:u w:val="single"/>
        </w:rPr>
        <w:t>Выражение согласия: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Автор, безусловно, прав, считая, что…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Невозможно не согласиться с точкой зрения (позицией, мнением) автора…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Я согласен…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Мне понятна тревога автора…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Я разделяю мнение (точку зрения)…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Позиция автора мне близка…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Вопросы, поднимаемые автором, очень актуальны…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7825">
        <w:rPr>
          <w:rFonts w:ascii="Times New Roman" w:hAnsi="Times New Roman"/>
          <w:sz w:val="24"/>
          <w:szCs w:val="24"/>
          <w:u w:val="single"/>
        </w:rPr>
        <w:t>Выражение несогласия: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Я не согласен  с мнением автора относительно данной программы…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Хочется опровергнуть…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С автором можно поспорить…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Доводы автора достаточно убедительно, но…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Способы обоснования своего мнения могут быть рациональные (логические) и демонстративные (иллюстративные), эмоциональные.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Рациональное доказательство можно выстраивать как критическое размышление, используя логические доводы.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В качестве иллюстративных аргументов можно использовать примеры из личной жизни, реальные факты из жизни окружающих, цитаты, примеры из художественных произведений, научных, научно-популярных текстов, цифровой или статистический материал, документы, доказанные положения, научные факты.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Цель эмоциональных аргументов – воздействовать на слушателей, привлечь их внимание, обращение к вере, к сопереживанию, эмоциям. В текстах сочинения удобно сочетать разные способы обоснования своего мнения. Удачно сочетаются логические и иллюстративные аргументы. Высоко оцениваются аргументы из художественной, публицистической и научной литературы.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Мнение о поставленной проблеме необходимо формулировать чётко, конкретно. Недопустимы узкие, неразвёрнутые высказывания, указывающие на согласие или несогласие с автором, необходимо раскрывать свою позицию. В качестве связок от одного довода к другому можно использовать следующие слова: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Во-первых, во-вторых…., наконец…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Вспомним, обратим внимание…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Достаточно вспомнить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Не случайно писатели постоянно обращались…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>Завершая своб мысль…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 xml:space="preserve">Если в качестве аргумента используются демонстративные доводы (иллюстративные)  - примеры из худ., публиц., т.д., то лучше сначала назвать представить произведение, назвать его автора, затем дать очень краткую характеристику, аннотацию, произведения или используемого фрагмента. Важно не пересказывать текст, а кратко объяснить, как это произведение или фрагмент,  подтверждающий позицию пишущего.                                                                                                                                       </w:t>
      </w: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256F8" w:rsidRPr="00307825" w:rsidRDefault="004256F8" w:rsidP="00BC38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7825">
        <w:rPr>
          <w:rFonts w:ascii="Times New Roman" w:hAnsi="Times New Roman"/>
          <w:sz w:val="24"/>
          <w:szCs w:val="24"/>
        </w:rPr>
        <w:t xml:space="preserve"> </w:t>
      </w:r>
    </w:p>
    <w:sectPr w:rsidR="004256F8" w:rsidRPr="00307825" w:rsidSect="0047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126"/>
    <w:rsid w:val="000065C1"/>
    <w:rsid w:val="00307825"/>
    <w:rsid w:val="004256F8"/>
    <w:rsid w:val="00474464"/>
    <w:rsid w:val="00797FF5"/>
    <w:rsid w:val="00862126"/>
    <w:rsid w:val="009D352F"/>
    <w:rsid w:val="00B85D87"/>
    <w:rsid w:val="00BC38FB"/>
    <w:rsid w:val="00C857DC"/>
    <w:rsid w:val="00CE7AEE"/>
    <w:rsid w:val="00F4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427</Words>
  <Characters>2438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</cp:lastModifiedBy>
  <cp:revision>3</cp:revision>
  <dcterms:created xsi:type="dcterms:W3CDTF">2011-11-24T16:37:00Z</dcterms:created>
  <dcterms:modified xsi:type="dcterms:W3CDTF">2012-03-28T18:37:00Z</dcterms:modified>
</cp:coreProperties>
</file>