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85D" w:rsidRPr="0019585D" w:rsidRDefault="0019585D" w:rsidP="0019585D">
      <w:pPr>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П</w:t>
      </w:r>
      <w:r w:rsidRPr="0019585D">
        <w:rPr>
          <w:rFonts w:ascii="Times New Roman" w:eastAsia="Times New Roman" w:hAnsi="Times New Roman" w:cs="Times New Roman"/>
          <w:b/>
          <w:color w:val="000000"/>
          <w:sz w:val="24"/>
          <w:szCs w:val="24"/>
        </w:rPr>
        <w:t>ерсонифицированное дополнительное образование детей</w:t>
      </w:r>
    </w:p>
    <w:p w:rsidR="0019585D" w:rsidRPr="0019585D" w:rsidRDefault="0019585D" w:rsidP="0019585D">
      <w:pPr>
        <w:spacing w:after="0" w:line="240" w:lineRule="auto"/>
        <w:ind w:firstLine="567"/>
        <w:jc w:val="both"/>
        <w:rPr>
          <w:rFonts w:ascii="Times New Roman" w:eastAsia="Times New Roman" w:hAnsi="Times New Roman" w:cs="Times New Roman"/>
          <w:sz w:val="24"/>
          <w:szCs w:val="24"/>
        </w:rPr>
      </w:pPr>
      <w:r w:rsidRPr="0019585D">
        <w:rPr>
          <w:rFonts w:ascii="Times New Roman" w:eastAsia="Times New Roman" w:hAnsi="Times New Roman" w:cs="Times New Roman"/>
          <w:color w:val="000000"/>
          <w:sz w:val="24"/>
          <w:szCs w:val="24"/>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проекте «Успех каждого ребенка» национального проекта «Образование». С 1 января 2019 года Свердловская область является одним из многих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 Уже в 2019 году не менее 10% детей, проживающих на территории Сысертского городского округа будут охвачены новой системой финансирования дополнительного образования.</w:t>
      </w:r>
    </w:p>
    <w:p w:rsidR="0019585D" w:rsidRPr="0019585D" w:rsidRDefault="0019585D" w:rsidP="0019585D">
      <w:pPr>
        <w:spacing w:after="0" w:line="240" w:lineRule="auto"/>
        <w:ind w:firstLine="567"/>
        <w:jc w:val="both"/>
        <w:rPr>
          <w:rFonts w:ascii="Times New Roman" w:eastAsia="Times New Roman" w:hAnsi="Times New Roman" w:cs="Times New Roman"/>
          <w:sz w:val="24"/>
          <w:szCs w:val="24"/>
        </w:rPr>
      </w:pPr>
      <w:r w:rsidRPr="0019585D">
        <w:rPr>
          <w:rFonts w:ascii="Times New Roman" w:eastAsia="Times New Roman" w:hAnsi="Times New Roman" w:cs="Times New Roman"/>
          <w:color w:val="000000"/>
          <w:sz w:val="24"/>
          <w:szCs w:val="24"/>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19585D" w:rsidRPr="0019585D" w:rsidRDefault="0019585D" w:rsidP="0019585D">
      <w:pPr>
        <w:spacing w:after="0" w:line="240" w:lineRule="auto"/>
        <w:ind w:firstLine="567"/>
        <w:jc w:val="both"/>
        <w:rPr>
          <w:rFonts w:ascii="Times New Roman" w:eastAsia="Times New Roman" w:hAnsi="Times New Roman" w:cs="Times New Roman"/>
          <w:sz w:val="24"/>
          <w:szCs w:val="24"/>
        </w:rPr>
      </w:pPr>
      <w:r w:rsidRPr="0019585D">
        <w:rPr>
          <w:rFonts w:ascii="Times New Roman" w:eastAsia="Times New Roman" w:hAnsi="Times New Roman" w:cs="Times New Roman"/>
          <w:color w:val="000000"/>
          <w:sz w:val="24"/>
          <w:szCs w:val="24"/>
        </w:rPr>
        <w:t xml:space="preserve"> -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
    <w:p w:rsidR="0019585D" w:rsidRPr="0019585D" w:rsidRDefault="0019585D" w:rsidP="0019585D">
      <w:pPr>
        <w:spacing w:after="0" w:line="240" w:lineRule="auto"/>
        <w:ind w:firstLine="567"/>
        <w:jc w:val="both"/>
        <w:rPr>
          <w:rFonts w:ascii="Times New Roman" w:eastAsia="Times New Roman" w:hAnsi="Times New Roman" w:cs="Times New Roman"/>
          <w:sz w:val="24"/>
          <w:szCs w:val="24"/>
        </w:rPr>
      </w:pPr>
      <w:r w:rsidRPr="0019585D">
        <w:rPr>
          <w:rFonts w:ascii="Times New Roman" w:eastAsia="Times New Roman" w:hAnsi="Times New Roman" w:cs="Times New Roman"/>
          <w:color w:val="000000"/>
          <w:sz w:val="24"/>
          <w:szCs w:val="24"/>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19585D" w:rsidRPr="0019585D" w:rsidRDefault="0019585D" w:rsidP="0019585D">
      <w:pPr>
        <w:spacing w:after="0" w:line="240" w:lineRule="auto"/>
        <w:ind w:firstLine="567"/>
        <w:jc w:val="both"/>
        <w:rPr>
          <w:rFonts w:ascii="Times New Roman" w:eastAsia="Times New Roman" w:hAnsi="Times New Roman" w:cs="Times New Roman"/>
          <w:sz w:val="24"/>
          <w:szCs w:val="24"/>
        </w:rPr>
      </w:pPr>
      <w:r w:rsidRPr="0019585D">
        <w:rPr>
          <w:rFonts w:ascii="Times New Roman" w:eastAsia="Times New Roman" w:hAnsi="Times New Roman" w:cs="Times New Roman"/>
          <w:color w:val="000000"/>
          <w:sz w:val="24"/>
          <w:szCs w:val="24"/>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19585D" w:rsidRPr="0019585D" w:rsidRDefault="0019585D" w:rsidP="0019585D">
      <w:pPr>
        <w:spacing w:after="0" w:line="240" w:lineRule="auto"/>
        <w:ind w:firstLine="567"/>
        <w:jc w:val="both"/>
        <w:rPr>
          <w:rFonts w:ascii="Times New Roman" w:eastAsia="Times New Roman" w:hAnsi="Times New Roman" w:cs="Times New Roman"/>
          <w:sz w:val="24"/>
          <w:szCs w:val="24"/>
        </w:rPr>
      </w:pPr>
      <w:r w:rsidRPr="0019585D">
        <w:rPr>
          <w:rFonts w:ascii="Times New Roman" w:eastAsia="Times New Roman" w:hAnsi="Times New Roman" w:cs="Times New Roman"/>
          <w:color w:val="000000"/>
          <w:sz w:val="24"/>
          <w:szCs w:val="24"/>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19585D" w:rsidRPr="0019585D" w:rsidRDefault="0019585D" w:rsidP="0019585D">
      <w:pPr>
        <w:spacing w:after="0" w:line="240" w:lineRule="auto"/>
        <w:ind w:firstLine="567"/>
        <w:jc w:val="both"/>
        <w:rPr>
          <w:rFonts w:ascii="Times New Roman" w:eastAsia="Times New Roman" w:hAnsi="Times New Roman" w:cs="Times New Roman"/>
          <w:sz w:val="24"/>
          <w:szCs w:val="24"/>
        </w:rPr>
      </w:pPr>
      <w:r w:rsidRPr="0019585D">
        <w:rPr>
          <w:rFonts w:ascii="Times New Roman" w:eastAsia="Times New Roman" w:hAnsi="Times New Roman" w:cs="Times New Roman"/>
          <w:color w:val="000000"/>
          <w:sz w:val="24"/>
          <w:szCs w:val="24"/>
        </w:rPr>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19585D" w:rsidRPr="0019585D" w:rsidRDefault="0019585D" w:rsidP="0019585D">
      <w:pPr>
        <w:spacing w:after="0" w:line="240" w:lineRule="auto"/>
        <w:ind w:firstLine="567"/>
        <w:jc w:val="both"/>
        <w:rPr>
          <w:rFonts w:ascii="Times New Roman" w:eastAsia="Times New Roman" w:hAnsi="Times New Roman" w:cs="Times New Roman"/>
          <w:sz w:val="24"/>
          <w:szCs w:val="24"/>
        </w:rPr>
      </w:pPr>
      <w:r w:rsidRPr="0019585D">
        <w:rPr>
          <w:rFonts w:ascii="Times New Roman" w:eastAsia="Times New Roman" w:hAnsi="Times New Roman" w:cs="Times New Roman"/>
          <w:color w:val="000000"/>
          <w:sz w:val="24"/>
          <w:szCs w:val="24"/>
        </w:rPr>
        <w:t>В целях введения новой организационно-управленческой системы ее правовое закрепление будет осуществляться как на региональном,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2019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19585D" w:rsidRPr="0019585D" w:rsidRDefault="0019585D" w:rsidP="0019585D">
      <w:pPr>
        <w:spacing w:after="0" w:line="240" w:lineRule="auto"/>
        <w:ind w:firstLine="567"/>
        <w:jc w:val="both"/>
        <w:rPr>
          <w:rFonts w:ascii="Times New Roman" w:eastAsia="Times New Roman" w:hAnsi="Times New Roman" w:cs="Times New Roman"/>
          <w:sz w:val="24"/>
          <w:szCs w:val="24"/>
        </w:rPr>
      </w:pPr>
      <w:r w:rsidRPr="0019585D">
        <w:rPr>
          <w:rFonts w:ascii="Times New Roman" w:eastAsia="Times New Roman" w:hAnsi="Times New Roman" w:cs="Times New Roman"/>
          <w:color w:val="000000"/>
          <w:sz w:val="24"/>
          <w:szCs w:val="24"/>
        </w:rPr>
        <w:t>Ядром системы персонифицированного дополнительного образования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19585D" w:rsidRPr="0019585D" w:rsidRDefault="0019585D" w:rsidP="0019585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Д</w:t>
      </w:r>
      <w:r w:rsidRPr="0019585D">
        <w:rPr>
          <w:rFonts w:ascii="Times New Roman" w:eastAsia="Times New Roman" w:hAnsi="Times New Roman" w:cs="Times New Roman"/>
          <w:color w:val="000000"/>
          <w:sz w:val="24"/>
          <w:szCs w:val="24"/>
        </w:rPr>
        <w:t>о 1 сентября 2019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средств с сертификата,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19585D" w:rsidRPr="0019585D" w:rsidRDefault="0019585D" w:rsidP="0019585D">
      <w:pPr>
        <w:spacing w:after="0" w:line="240" w:lineRule="auto"/>
        <w:ind w:firstLine="567"/>
        <w:jc w:val="both"/>
        <w:rPr>
          <w:rFonts w:ascii="Times New Roman" w:eastAsia="Times New Roman" w:hAnsi="Times New Roman" w:cs="Times New Roman"/>
          <w:sz w:val="24"/>
          <w:szCs w:val="24"/>
        </w:rPr>
      </w:pPr>
      <w:r w:rsidRPr="0019585D">
        <w:rPr>
          <w:rFonts w:ascii="Times New Roman" w:eastAsia="Times New Roman" w:hAnsi="Times New Roman" w:cs="Times New Roman"/>
          <w:color w:val="000000"/>
          <w:sz w:val="24"/>
          <w:szCs w:val="24"/>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должны войти в реестр поставщиков образовательных услуг и внести свои образовательные программы в специальный навигатор информационной системы. 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w:t>
      </w:r>
      <w:hyperlink r:id="rId5" w:history="1">
        <w:r w:rsidRPr="0019585D">
          <w:rPr>
            <w:rFonts w:ascii="Calibri" w:eastAsia="Times New Roman" w:hAnsi="Calibri" w:cs="Times New Roman"/>
            <w:color w:val="0000FF"/>
            <w:u w:val="single"/>
          </w:rPr>
          <w:t>http://66.pfdo.ru/</w:t>
        </w:r>
      </w:hyperlink>
      <w:r w:rsidRPr="0019585D">
        <w:rPr>
          <w:rFonts w:ascii="Calibri" w:eastAsia="Times New Roman" w:hAnsi="Calibri" w:cs="Times New Roman"/>
          <w:color w:val="000000"/>
        </w:rPr>
        <w:t xml:space="preserve"> </w:t>
      </w:r>
      <w:r w:rsidRPr="0019585D">
        <w:rPr>
          <w:rFonts w:ascii="Times New Roman" w:eastAsia="Times New Roman" w:hAnsi="Times New Roman" w:cs="Times New Roman"/>
          <w:color w:val="000000"/>
          <w:sz w:val="24"/>
          <w:szCs w:val="24"/>
        </w:rPr>
        <w:t>, заполнить заявку и разместить копии документов. В настоящее время работа по регистрации поставщиков образовательных услуг в информационной системе уже ведется.</w:t>
      </w:r>
    </w:p>
    <w:p w:rsidR="00452604" w:rsidRDefault="00452604"/>
    <w:sectPr w:rsidR="00452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F7CFF"/>
    <w:multiLevelType w:val="multilevel"/>
    <w:tmpl w:val="A08E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useFELayout/>
  </w:compat>
  <w:rsids>
    <w:rsidRoot w:val="0019585D"/>
    <w:rsid w:val="0019585D"/>
    <w:rsid w:val="00452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58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9585D"/>
    <w:rPr>
      <w:color w:val="0000FF"/>
      <w:u w:val="single"/>
    </w:rPr>
  </w:style>
</w:styles>
</file>

<file path=word/webSettings.xml><?xml version="1.0" encoding="utf-8"?>
<w:webSettings xmlns:r="http://schemas.openxmlformats.org/officeDocument/2006/relationships" xmlns:w="http://schemas.openxmlformats.org/wordprocessingml/2006/main">
  <w:divs>
    <w:div w:id="54784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66.pfd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822</Words>
  <Characters>4687</Characters>
  <Application>Microsoft Office Word</Application>
  <DocSecurity>0</DocSecurity>
  <Lines>39</Lines>
  <Paragraphs>10</Paragraphs>
  <ScaleCrop>false</ScaleCrop>
  <Company>Microsoft</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2019-03-16T17:35:00Z</dcterms:created>
  <dcterms:modified xsi:type="dcterms:W3CDTF">2019-03-16T17:41:00Z</dcterms:modified>
</cp:coreProperties>
</file>