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 xml:space="preserve">Ученикам предлагаются листы с готовым изображением сюжета: дерево и располагающиеся на нем и под ним человечки. Каждый учащийся получает лист с таким изображением (но без нумерации фигурок). </w:t>
      </w:r>
      <w:proofErr w:type="gramStart"/>
      <w:r w:rsidRPr="001C252A">
        <w:rPr>
          <w:rFonts w:ascii="Arial" w:hAnsi="Arial" w:cs="Arial"/>
          <w:color w:val="373737"/>
        </w:rPr>
        <w:t>Исходя из опыта мы не предлагаем</w:t>
      </w:r>
      <w:proofErr w:type="gramEnd"/>
      <w:r w:rsidRPr="001C252A">
        <w:rPr>
          <w:rFonts w:ascii="Arial" w:hAnsi="Arial" w:cs="Arial"/>
          <w:color w:val="373737"/>
        </w:rPr>
        <w:t xml:space="preserve"> уч-ся вначале подписывать на листе свою фамилию, так как это может повлиять на их выбор. Задание дается в следующей форме: «Рассмотрите это дерево. Вы видите на нем и рядом с ним множество человечков. У каждого из них — разное настроение и они занимают различное положение. Возьмите красный фломастер и обведите того человечка, который напоминает вам себя, похож на вас, ваше настроение в новой школе и ваше положение. Мы </w:t>
      </w:r>
      <w:proofErr w:type="gramStart"/>
      <w:r w:rsidRPr="001C252A">
        <w:rPr>
          <w:rFonts w:ascii="Arial" w:hAnsi="Arial" w:cs="Arial"/>
          <w:color w:val="373737"/>
        </w:rPr>
        <w:t>проверим насколько вы внимательны</w:t>
      </w:r>
      <w:proofErr w:type="gramEnd"/>
      <w:r w:rsidRPr="001C252A">
        <w:rPr>
          <w:rFonts w:ascii="Arial" w:hAnsi="Arial" w:cs="Arial"/>
          <w:color w:val="373737"/>
        </w:rPr>
        <w:t>.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 ».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 xml:space="preserve">Интерпретация результатов выполнения проективной методики «Дерево» проводится нами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 Интерпретация разработана нами с учетом устных рекомендаций Д. </w:t>
      </w:r>
      <w:proofErr w:type="spellStart"/>
      <w:r w:rsidRPr="001C252A">
        <w:rPr>
          <w:rFonts w:ascii="Arial" w:hAnsi="Arial" w:cs="Arial"/>
          <w:color w:val="373737"/>
        </w:rPr>
        <w:t>Лампенов</w:t>
      </w:r>
      <w:proofErr w:type="spellEnd"/>
      <w:r w:rsidRPr="001C252A">
        <w:rPr>
          <w:rFonts w:ascii="Arial" w:hAnsi="Arial" w:cs="Arial"/>
          <w:color w:val="373737"/>
        </w:rPr>
        <w:t>, опыта практического применения методики и сравнения ее результатов с наблюдениями за поведением учеников, данных, полученных от учителей и родителей, из беседы с ребенком. Для удобства объяснения мы подписали номера на каждой из фигурок человечков.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Выбор позиции № 1, 3, 6, 7 характеризует установку на преодоление препятствий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2, 19, 18, 11, 12—общительность, дружескую поддержку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4 – устойчивость положения (желание добиваться успехов, не преодолевая трудности)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5 утомляемость, общая слабость, небольшой запас сил, застенчивость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9 мотивация на развлечения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13, 21 – отстраненность, замкнутость, тревожность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8 характеризует отстраненность от учебного процесса, уход в себя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10, 15 комфортное состояние, нормальная адаптация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№ 14 кризисное состояние, «падение в пропасть».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Позицию № 20 часто выбирают как перспективу учащиеся с завышенной самооценкой и установкой на лидерство</w:t>
      </w:r>
    </w:p>
    <w:p w:rsidR="00BA41B6" w:rsidRPr="001C252A" w:rsidRDefault="00BA41B6" w:rsidP="00BA41B6">
      <w:pPr>
        <w:pStyle w:val="a3"/>
        <w:shd w:val="clear" w:color="auto" w:fill="FFFFFF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>Следует заметить, что позицию № 16 уч-ся не всегда понимают как позицию «человечка, который несет на себе человечка № 17»,а склонны видеть в ней человека, поддерживаемого и обнимаемого другим (человечком под № 17).</w:t>
      </w:r>
    </w:p>
    <w:p w:rsidR="00BA41B6" w:rsidRPr="001C252A" w:rsidRDefault="00BA41B6" w:rsidP="00BA41B6">
      <w:pPr>
        <w:pStyle w:val="a3"/>
        <w:shd w:val="clear" w:color="auto" w:fill="FFFFFF"/>
        <w:jc w:val="right"/>
        <w:rPr>
          <w:rFonts w:ascii="Arial" w:hAnsi="Arial" w:cs="Arial"/>
          <w:color w:val="373737"/>
        </w:rPr>
      </w:pPr>
      <w:r w:rsidRPr="001C252A">
        <w:rPr>
          <w:rFonts w:ascii="Arial" w:hAnsi="Arial" w:cs="Arial"/>
          <w:color w:val="373737"/>
        </w:rPr>
        <w:t xml:space="preserve">Л.П. Пономаренко Психологическая профилактика </w:t>
      </w:r>
      <w:proofErr w:type="spellStart"/>
      <w:r w:rsidRPr="001C252A">
        <w:rPr>
          <w:rFonts w:ascii="Arial" w:hAnsi="Arial" w:cs="Arial"/>
          <w:color w:val="373737"/>
        </w:rPr>
        <w:t>дезадаптации</w:t>
      </w:r>
      <w:proofErr w:type="spellEnd"/>
      <w:r w:rsidRPr="001C252A">
        <w:rPr>
          <w:rFonts w:ascii="Arial" w:hAnsi="Arial" w:cs="Arial"/>
          <w:color w:val="373737"/>
        </w:rPr>
        <w:t xml:space="preserve"> учащихся в начале обучения в средней школе.</w:t>
      </w:r>
    </w:p>
    <w:p w:rsidR="00BF1673" w:rsidRPr="001C252A" w:rsidRDefault="00BF167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F1673" w:rsidRPr="001C252A" w:rsidSect="00BA4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A95"/>
    <w:rsid w:val="00112A95"/>
    <w:rsid w:val="001C252A"/>
    <w:rsid w:val="00BA41B6"/>
    <w:rsid w:val="00BF1673"/>
    <w:rsid w:val="00E6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Company>*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Наталья</cp:lastModifiedBy>
  <cp:revision>3</cp:revision>
  <cp:lastPrinted>2014-11-04T10:03:00Z</cp:lastPrinted>
  <dcterms:created xsi:type="dcterms:W3CDTF">2014-11-04T07:53:00Z</dcterms:created>
  <dcterms:modified xsi:type="dcterms:W3CDTF">2014-11-04T10:03:00Z</dcterms:modified>
</cp:coreProperties>
</file>