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59"/>
        <w:tblW w:w="157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2"/>
        <w:gridCol w:w="5198"/>
        <w:gridCol w:w="4678"/>
      </w:tblGrid>
      <w:tr w:rsidR="007700E0" w:rsidTr="007700E0">
        <w:trPr>
          <w:trHeight w:val="10785"/>
        </w:trPr>
        <w:tc>
          <w:tcPr>
            <w:tcW w:w="5832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0E0" w:rsidRDefault="007700E0" w:rsidP="007700E0">
            <w:pPr>
              <w:pStyle w:val="a3"/>
              <w:spacing w:before="0" w:beforeAutospacing="0" w:after="300" w:afterAutospacing="0"/>
              <w:jc w:val="center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3188C8EA" wp14:editId="67907493">
                  <wp:extent cx="3571875" cy="2981325"/>
                  <wp:effectExtent l="0" t="0" r="9525" b="9525"/>
                  <wp:docPr id="3" name="Рисунок 3" descr="https://arhivurokov.ru/videouroki/html/2017/09/08/v_59b23d898d1a0/99693744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videouroki/html/2017/09/08/v_59b23d898d1a0/99693744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298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u w:val="single"/>
              </w:rPr>
              <w:t>Место работы ШСП:</w:t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Кабинет заместителя директора по ВР</w:t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Педагог – психолог</w:t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Фенюк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Людмила Михайловна</w:t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5198" w:type="dxa"/>
            <w:tcBorders>
              <w:top w:val="double" w:sz="18" w:space="0" w:color="000000"/>
              <w:left w:val="single" w:sz="6" w:space="0" w:color="000000"/>
              <w:bottom w:val="double" w:sz="1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МАОУ</w:t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«Средняя Общеобразовательная Школа №</w:t>
            </w:r>
            <w:r>
              <w:rPr>
                <w:b/>
                <w:bCs/>
                <w:i/>
                <w:iCs/>
                <w:sz w:val="21"/>
                <w:szCs w:val="21"/>
              </w:rPr>
              <w:t>3» п. Двуреченск</w:t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300" w:afterAutospacing="0"/>
              <w:jc w:val="center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2BD514C1" wp14:editId="2889F26D">
                  <wp:extent cx="1819275" cy="333375"/>
                  <wp:effectExtent l="0" t="0" r="9525" b="9525"/>
                  <wp:docPr id="2" name="Рисунок 2" descr="https://arhivurokov.ru/videouroki/html/2017/09/08/v_59b23d898d1a0/99693744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videouroki/html/2017/09/08/v_59b23d898d1a0/99693744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jc w:val="center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4F260FEC" wp14:editId="023D9FCA">
                  <wp:extent cx="2009775" cy="1504950"/>
                  <wp:effectExtent l="0" t="0" r="9525" b="0"/>
                  <wp:docPr id="1" name="Рисунок 1" descr="https://arhivurokov.ru/videouroki/html/2017/09/08/v_59b23d898d1a0/99693744_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videouroki/html/2017/09/08/v_59b23d898d1a0/99693744_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30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</w:t>
            </w:r>
            <w:r>
              <w:rPr>
                <w:noProof/>
                <w:sz w:val="21"/>
                <w:szCs w:val="21"/>
              </w:rPr>
              <w:drawing>
                <wp:anchor distT="0" distB="0" distL="0" distR="0" simplePos="0" relativeHeight="251658240" behindDoc="0" locked="0" layoutInCell="1" allowOverlap="0" wp14:anchorId="1127ADB3" wp14:editId="3A3F710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876425" cy="352425"/>
                  <wp:effectExtent l="0" t="0" r="9525" b="9525"/>
                  <wp:wrapSquare wrapText="bothSides"/>
                  <wp:docPr id="5" name="Рисунок 5" descr="https://arhivurokov.ru/videouroki/html/2017/09/08/v_59b23d898d1a0/99693744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videouroki/html/2017/09/08/v_59b23d898d1a0/99693744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7700E0" w:rsidRDefault="007700E0" w:rsidP="007700E0">
            <w:pPr>
              <w:numPr>
                <w:ilvl w:val="5"/>
                <w:numId w:val="1"/>
              </w:numPr>
              <w:ind w:left="300"/>
            </w:pPr>
            <w:r>
              <w:t>Если вы:</w:t>
            </w:r>
          </w:p>
          <w:p w:rsidR="007700E0" w:rsidRDefault="007700E0" w:rsidP="007700E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Поругались или подрались</w:t>
            </w:r>
          </w:p>
          <w:p w:rsidR="007700E0" w:rsidRDefault="007700E0" w:rsidP="007700E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У вас что-то украли, вас </w:t>
            </w:r>
            <w:proofErr w:type="gramStart"/>
            <w:r>
              <w:rPr>
                <w:b/>
                <w:bCs/>
                <w:sz w:val="17"/>
                <w:szCs w:val="17"/>
              </w:rPr>
              <w:t>побили</w:t>
            </w:r>
            <w:proofErr w:type="gramEnd"/>
            <w:r>
              <w:rPr>
                <w:b/>
                <w:bCs/>
                <w:sz w:val="17"/>
                <w:szCs w:val="17"/>
              </w:rPr>
              <w:t xml:space="preserve"> и вы знаете обидчика</w:t>
            </w:r>
          </w:p>
          <w:p w:rsidR="007700E0" w:rsidRDefault="007700E0" w:rsidP="007700E0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Если вас обижают в классе и т.д.</w:t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br/>
            </w:r>
          </w:p>
          <w:p w:rsidR="007700E0" w:rsidRDefault="007700E0" w:rsidP="007700E0">
            <w:pPr>
              <w:numPr>
                <w:ilvl w:val="4"/>
                <w:numId w:val="3"/>
              </w:numPr>
              <w:ind w:left="300"/>
            </w:pPr>
            <w:r>
              <w:t>ВЫ МОЖЕТЕ ОБРАТИТЬСЯ В СЛУЖБУ ПРИМИРЕНИЯ</w:t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double" w:sz="18" w:space="0" w:color="000000"/>
              <w:left w:val="single" w:sz="6" w:space="0" w:color="000000"/>
              <w:bottom w:val="double" w:sz="18" w:space="0" w:color="000000"/>
              <w:right w:val="doub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0" wp14:anchorId="2EE06247" wp14:editId="712708D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24200" cy="2752725"/>
                  <wp:effectExtent l="0" t="0" r="0" b="9525"/>
                  <wp:wrapSquare wrapText="bothSides"/>
                  <wp:docPr id="4" name="Рисунок 4" descr="https://arhivurokov.ru/videouroki/html/2017/09/08/v_59b23d898d1a0/99693744_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videouroki/html/2017/09/08/v_59b23d898d1a0/99693744_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Миссия</w:t>
            </w:r>
            <w:r>
              <w:rPr>
                <w:b/>
                <w:bCs/>
                <w:sz w:val="21"/>
                <w:szCs w:val="21"/>
              </w:rPr>
              <w:br/>
              <w:t>Школьной службы примирения</w:t>
            </w:r>
          </w:p>
          <w:p w:rsidR="007700E0" w:rsidRDefault="007700E0" w:rsidP="007700E0">
            <w:pPr>
              <w:pStyle w:val="a3"/>
              <w:numPr>
                <w:ilvl w:val="2"/>
                <w:numId w:val="4"/>
              </w:numPr>
              <w:spacing w:before="0" w:beforeAutospacing="0" w:after="0" w:afterAutospacing="0"/>
              <w:ind w:left="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Создается альтернативный путь разрешения конфликтов</w:t>
            </w:r>
          </w:p>
          <w:p w:rsidR="007700E0" w:rsidRDefault="007700E0" w:rsidP="007700E0">
            <w:pPr>
              <w:pStyle w:val="a3"/>
              <w:numPr>
                <w:ilvl w:val="2"/>
                <w:numId w:val="4"/>
              </w:numPr>
              <w:spacing w:before="0" w:beforeAutospacing="0" w:after="0" w:afterAutospacing="0"/>
              <w:ind w:left="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Конфликт превращается в конструктивный процесс</w:t>
            </w:r>
          </w:p>
          <w:p w:rsidR="007700E0" w:rsidRDefault="007700E0" w:rsidP="007700E0">
            <w:pPr>
              <w:pStyle w:val="a3"/>
              <w:numPr>
                <w:ilvl w:val="2"/>
                <w:numId w:val="4"/>
              </w:numPr>
              <w:spacing w:before="0" w:beforeAutospacing="0" w:after="0" w:afterAutospacing="0"/>
              <w:ind w:left="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Приобретаются навыки активного слушания, лидерства и другие полезные коммуникативные умения</w:t>
            </w:r>
          </w:p>
          <w:p w:rsidR="007700E0" w:rsidRDefault="007700E0" w:rsidP="007700E0">
            <w:pPr>
              <w:pStyle w:val="a3"/>
              <w:numPr>
                <w:ilvl w:val="2"/>
                <w:numId w:val="4"/>
              </w:numPr>
              <w:spacing w:before="0" w:beforeAutospacing="0" w:after="0" w:afterAutospacing="0"/>
              <w:ind w:left="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Улучшаются взаимоотношения среди детей и взрослых</w:t>
            </w:r>
          </w:p>
          <w:p w:rsidR="007700E0" w:rsidRDefault="007700E0" w:rsidP="007700E0">
            <w:pPr>
              <w:pStyle w:val="a3"/>
              <w:numPr>
                <w:ilvl w:val="2"/>
                <w:numId w:val="4"/>
              </w:numPr>
              <w:spacing w:before="0" w:beforeAutospacing="0" w:after="0" w:afterAutospacing="0"/>
              <w:ind w:left="0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Развивается чувство ответственности за свой выбор и решения, а также усиливается чувство личной значимости</w:t>
            </w:r>
          </w:p>
        </w:tc>
      </w:tr>
      <w:tr w:rsidR="007700E0" w:rsidTr="007700E0">
        <w:trPr>
          <w:trHeight w:val="10830"/>
        </w:trPr>
        <w:tc>
          <w:tcPr>
            <w:tcW w:w="5832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Родители и служба примирения</w:t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Чем служба примирения может помочь родителям.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-Родители могут обратиться в службу в случае конфликта со своими детьми, чтобы лучше понять их и уметь договориться с ними.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-Родители могут обратиться в службу в случае конфликта с учителем.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-Родители и родительский комитет могут обратиться в службу по поводу конфликтов с администрацией.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Родители могут освоить навыки восстановительного способа разрешения конфликтов и использовать их в соответствующих ситуациях.</w:t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Что могут сделать родители для поддержки восстановительной культуры</w:t>
            </w:r>
            <w:r>
              <w:rPr>
                <w:sz w:val="21"/>
                <w:szCs w:val="21"/>
              </w:rPr>
              <w:t>: Родителям, в первую очередь, надо поддерживать своих детей в их стремлении научиться разрешать конфликты конструктивным способом; могут поддерживать положительные изменения в детях после медиации, в классе и школе в результате деятельности службы примирения.</w:t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5198" w:type="dxa"/>
            <w:tcBorders>
              <w:top w:val="double" w:sz="18" w:space="0" w:color="000000"/>
              <w:left w:val="single" w:sz="6" w:space="0" w:color="000000"/>
              <w:bottom w:val="double" w:sz="1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Чем служба может помочь педагогам</w:t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Появляется возможность конструктивно управлять школьными конфликтами.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Конфликты используются в качестве воспитательной ситуации, которая при правильной организации может помочь развитию школьников.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-Происходит восстановление душевного равновесия в ходе «кругов сообщества», применяемых для работы с профессиональным выгоранием педагогов.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Приобретаются новые знания и практические навыки в области примирения, выстраивания межличностных отношений в детской и детско-взрослой среде, происходит развитие методов и форм гражданского образования и воспитания, социализации школьников.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Осваиваются новые педагогические инструменты для разрешения трудных ситуаций и конфликтов.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Происходит освоение восстановительного подхода для поддержания порядка в детской среде.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Укрепляется роль школьного самоуправления.</w:t>
            </w: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</w:p>
          <w:p w:rsidR="007700E0" w:rsidRDefault="007700E0" w:rsidP="007700E0">
            <w:pPr>
              <w:numPr>
                <w:ilvl w:val="4"/>
                <w:numId w:val="5"/>
              </w:numPr>
              <w:ind w:left="300"/>
            </w:pPr>
          </w:p>
        </w:tc>
        <w:tc>
          <w:tcPr>
            <w:tcW w:w="4678" w:type="dxa"/>
            <w:tcBorders>
              <w:top w:val="double" w:sz="18" w:space="0" w:color="000000"/>
              <w:left w:val="single" w:sz="6" w:space="0" w:color="000000"/>
              <w:bottom w:val="double" w:sz="18" w:space="0" w:color="000000"/>
              <w:right w:val="double" w:sz="1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0E0" w:rsidRDefault="007700E0" w:rsidP="007700E0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Чем служба может помочь школьникам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-Научиться </w:t>
            </w:r>
            <w:proofErr w:type="gramStart"/>
            <w:r>
              <w:rPr>
                <w:sz w:val="21"/>
                <w:szCs w:val="21"/>
              </w:rPr>
              <w:t>конструктивно</w:t>
            </w:r>
            <w:proofErr w:type="gramEnd"/>
            <w:r>
              <w:rPr>
                <w:sz w:val="21"/>
                <w:szCs w:val="21"/>
              </w:rPr>
              <w:t xml:space="preserve"> общаться со сверстниками и взрослыми.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Научиться убеждать других словами, а не силой.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Научиться самоорганизации, стать более ответственными и культурными.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Научиться конструктивно выходить из конфликта, ссоры, чтобы конфликты не перерастали в правонарушения.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proofErr w:type="gramStart"/>
            <w:r>
              <w:rPr>
                <w:sz w:val="21"/>
                <w:szCs w:val="21"/>
              </w:rPr>
              <w:t>Помогать другим мириться</w:t>
            </w:r>
            <w:proofErr w:type="gramEnd"/>
            <w:r>
              <w:rPr>
                <w:sz w:val="21"/>
                <w:szCs w:val="21"/>
              </w:rPr>
              <w:t xml:space="preserve"> (своим друзьям, сверстникам и родителям).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Лучше понимать сверстников и взрослых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Школьникам, пострадавшим от правонарушений, почувствовать себя в безопасности и поверить, что справедливость восстановлена и нет враждебности и угрозы со стороны других ребят.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У детей-обидчиков появляется возможность понять другую сторону, помириться, проявить раскаяние</w:t>
            </w:r>
            <w:proofErr w:type="gramStart"/>
            <w:r>
              <w:rPr>
                <w:sz w:val="21"/>
                <w:szCs w:val="21"/>
              </w:rPr>
              <w:t>,.</w:t>
            </w:r>
            <w:proofErr w:type="gramEnd"/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чтобы в дальнейшем не причинять вред другим людям.</w:t>
            </w:r>
          </w:p>
          <w:p w:rsidR="007700E0" w:rsidRDefault="007700E0" w:rsidP="007700E0">
            <w:pPr>
              <w:pStyle w:val="a3"/>
              <w:spacing w:before="0" w:beforeAutospacing="0" w:after="30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-Детям-правонарушителям поможет восстановить хорошее отношение со стороны ребят, родителей и педагогов, планировать для себя такое будущее, которое поможет избежать попадания в ситуации острых конфликтов или правонарушений.</w:t>
            </w:r>
          </w:p>
        </w:tc>
      </w:tr>
    </w:tbl>
    <w:p w:rsidR="005413A4" w:rsidRDefault="005413A4"/>
    <w:sectPr w:rsidR="005413A4" w:rsidSect="007700E0">
      <w:pgSz w:w="16838" w:h="11906" w:orient="landscape"/>
      <w:pgMar w:top="720" w:right="25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176AB"/>
    <w:multiLevelType w:val="multilevel"/>
    <w:tmpl w:val="88209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A365E7"/>
    <w:multiLevelType w:val="multilevel"/>
    <w:tmpl w:val="2E20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56473A"/>
    <w:multiLevelType w:val="multilevel"/>
    <w:tmpl w:val="6050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215366"/>
    <w:multiLevelType w:val="multilevel"/>
    <w:tmpl w:val="57D6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800110"/>
    <w:multiLevelType w:val="multilevel"/>
    <w:tmpl w:val="C0006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920"/>
    <w:rsid w:val="005413A4"/>
    <w:rsid w:val="00647E89"/>
    <w:rsid w:val="007700E0"/>
    <w:rsid w:val="008B5920"/>
    <w:rsid w:val="00DB2C68"/>
    <w:rsid w:val="00E4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0E0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7700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70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0E0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7700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70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507</Words>
  <Characters>2890</Characters>
  <Application>Microsoft Office Word</Application>
  <DocSecurity>0</DocSecurity>
  <Lines>24</Lines>
  <Paragraphs>6</Paragraphs>
  <ScaleCrop>false</ScaleCrop>
  <Company>*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2018-10-28T08:44:00Z</dcterms:created>
  <dcterms:modified xsi:type="dcterms:W3CDTF">2018-10-28T08:48:00Z</dcterms:modified>
</cp:coreProperties>
</file>