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08" w:rsidRPr="00CC5408" w:rsidRDefault="00CC5408" w:rsidP="00CC5408">
      <w:pPr>
        <w:shd w:val="clear" w:color="auto" w:fill="FFFFFF"/>
        <w:spacing w:after="150" w:line="540" w:lineRule="atLeast"/>
        <w:jc w:val="center"/>
        <w:outlineLvl w:val="0"/>
        <w:rPr>
          <w:rFonts w:ascii="Verdana" w:hAnsi="Verdana"/>
          <w:b/>
          <w:bCs/>
          <w:color w:val="000000"/>
          <w:kern w:val="36"/>
          <w:sz w:val="36"/>
          <w:szCs w:val="36"/>
        </w:rPr>
      </w:pPr>
      <w:r w:rsidRPr="00CC5408">
        <w:rPr>
          <w:rFonts w:ascii="Verdana" w:hAnsi="Verdana"/>
          <w:b/>
          <w:bCs/>
          <w:color w:val="000000"/>
          <w:kern w:val="36"/>
          <w:sz w:val="36"/>
          <w:szCs w:val="36"/>
        </w:rPr>
        <w:t>Профилактика гриппа и острых респираторных вирусных инфекций (ОРВИ)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Ежегодно в осенне-зимний</w:t>
      </w:r>
      <w:bookmarkStart w:id="0" w:name="_GoBack"/>
      <w:bookmarkEnd w:id="0"/>
      <w:r w:rsidRPr="00CC5408">
        <w:rPr>
          <w:rFonts w:ascii="Verdana" w:hAnsi="Verdana"/>
          <w:color w:val="666666"/>
          <w:sz w:val="27"/>
          <w:szCs w:val="27"/>
        </w:rPr>
        <w:t xml:space="preserve"> период активизируется циркуляция вирусов гриппа и других респираторных вирусов, которые быстро передаются от человека к человеку воздушно-капельным путем, вызывая массовую заболеваемость населения вплоть до ее эпидемического уровня. Грипп и ОРВИ относятся к числу наиболее массовых инфекционных заболеваний, на их долю ежегодно приходится до 90-95% в структуре регистрируемой инфекционной заболеваемости. По данным статистических наблюдений каждый взрослый человек в среднем в год болеет в 2 раза респираторными инфекциями, школьник – 3 раза, ребенок дошкольного возраста – 6 раз.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Что нужно знать о гриппе и ОРВИ: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Грипп</w:t>
      </w:r>
      <w:r w:rsidRPr="00CC5408">
        <w:rPr>
          <w:rFonts w:ascii="Verdana" w:hAnsi="Verdana"/>
          <w:color w:val="666666"/>
          <w:sz w:val="27"/>
          <w:szCs w:val="27"/>
        </w:rPr>
        <w:t> – это острое инфекционное заболевание, с коротким инкубационным периодом, вызываемая вирусами типов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 xml:space="preserve"> А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 xml:space="preserve">, В и С, протекающая с развитием интоксикации и поражением эпителия слизистой оболочки верхних дыхательных путей, чаще трахеи. Заболевание склонно к быстрому и глобальному распространению, наиболее опасным осложнением гриппа является внебольничная пневмония, которая может стать причиной неблагоприятного исхода заболевания. Особенно опасен грипп для лиц, страдающих хроническими заболеваниями сердечно-сосудистой, 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>дыхательной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 xml:space="preserve"> систем, сахарным диабетом, ожирением. Заболевание гриппом у таких людей может привести к тяжелым осложнениям. Заболевание гриппом детей способствует формированию хронической бронхолегочной патологии, предрасполагают к появлению гайморитов, тонзиллитов, отитов; формируют аллергическую патологию, могут быть причиной задержки психомоторного и физического развития, приводят к возникновению вторичной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иммуносупрессии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>, провоцируют заболевания сердца и сосудов.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Острые вирусные респираторные инфекции</w:t>
      </w:r>
      <w:r w:rsidRPr="00CC5408">
        <w:rPr>
          <w:rFonts w:ascii="Verdana" w:hAnsi="Verdana"/>
          <w:color w:val="666666"/>
          <w:sz w:val="27"/>
          <w:szCs w:val="27"/>
        </w:rPr>
        <w:t xml:space="preserve"> вызываются целой группой респираторных вирусов, чаще это аденовирусы, вирусы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парагриппа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, респираторно-синцитиальный вирус (РС-вирус),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коронавирус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,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риновирус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. Общим для этих вирусов является поражение верхних дыхательных путей человека, сопровождающееся насморком, болями в горле, явлениями интоксикации, но есть и особенности клинической картины, </w:t>
      </w:r>
      <w:r w:rsidRPr="00CC5408">
        <w:rPr>
          <w:rFonts w:ascii="Verdana" w:hAnsi="Verdana"/>
          <w:color w:val="666666"/>
          <w:sz w:val="27"/>
          <w:szCs w:val="27"/>
        </w:rPr>
        <w:lastRenderedPageBreak/>
        <w:t>которые может отличить врач. ОРВИ протекают легче гриппа с менее выраженной интоксикацией организма, реже развиваются тяжелые осложнения.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Поэтому профилактика гриппа и ОРВИ, позволяющая избежать или смягчить такие последствия, более чем актуальна.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Какие существуют способы профилактики гриппа и ОРВИ?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В настоящее время одним из эффективных способов профилактики является </w:t>
      </w:r>
      <w:r w:rsidRPr="00CC5408">
        <w:rPr>
          <w:rFonts w:ascii="Verdana" w:hAnsi="Verdana"/>
          <w:b/>
          <w:bCs/>
          <w:color w:val="666666"/>
          <w:sz w:val="27"/>
          <w:szCs w:val="27"/>
        </w:rPr>
        <w:t>вакцинация</w:t>
      </w:r>
      <w:r w:rsidRPr="00CC5408">
        <w:rPr>
          <w:rFonts w:ascii="Verdana" w:hAnsi="Verdana"/>
          <w:color w:val="666666"/>
          <w:sz w:val="27"/>
          <w:szCs w:val="27"/>
        </w:rPr>
        <w:t>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proofErr w:type="gramStart"/>
      <w:r w:rsidRPr="00CC5408">
        <w:rPr>
          <w:rFonts w:ascii="Verdana" w:hAnsi="Verdana"/>
          <w:color w:val="666666"/>
          <w:sz w:val="27"/>
          <w:szCs w:val="27"/>
        </w:rPr>
        <w:t>Иммунизация против гриппа проводится перед началом эпидемического сезона, оптимальные сроки сентябрь-ноябрь (для нашего региона вакцинация возможна и в декабре, так как массовое распространение вируса гриппа и 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эпидподъем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 заболеваемости приходится на конец января-начало февраля следующего года), для того чтобы к началу эпидемического распространения инфекции у человека сформировался иммунный ответ на введенный препарат.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 xml:space="preserve"> После вакцинации антитела в организме привитого человека появляются через 12-15 дней, иммунитет сохраняется в течение года. Вакцины против гриппа производятся на каждый сезон, в их состав входят актуальный штаммы вирусов гриппа (не менее 3-х), циркуляция которых прогнозируется ежегодно Всемирной Организацией здравоохранения.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 xml:space="preserve"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 Так, отечественные инактивированные вакцины содержат в своем составе иммуномодулятор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полиоксидоний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, который еще до выработки специфического иммунитета способствует повышению защитных сил организма при встрече с респираторными вирусами. Прививка против гриппа вакцинами отечественного или зарубежного производства не дает 100% защиты от заболевания. По данным статистических наблюдений защитные титры антител к вирусу гриппа после вакцинации лиц разного возраста определятся у 75-92% вакцинированных. Поэтому некоторые привитые люди заболевают гриппом, однако, как правило, заболевание 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>у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 xml:space="preserve"> привитых протекает в более легкой форме, без серьезных осложнений. Прививка против гриппа не исключает и заболевание другими респираторными вирусами, которых насчитывается более 200 видов, однако, в отличие от гриппа, </w:t>
      </w:r>
      <w:r w:rsidRPr="00CC5408">
        <w:rPr>
          <w:rFonts w:ascii="Verdana" w:hAnsi="Verdana"/>
          <w:color w:val="666666"/>
          <w:sz w:val="27"/>
          <w:szCs w:val="27"/>
        </w:rPr>
        <w:lastRenderedPageBreak/>
        <w:t>клиника респираторных вирусных инфекций не тяжела, нет выраженной интоксикации организма, заболевание ограничивается поражением верхних дыхательных путей (насморк, боли в горле), иногда без температурной реакции со стороны организма.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Прививки против гриппа приказом Министерства здравоохранения и социального развития Российской Федерации с 2011 года включены в Национальный календарь прививок, согласно которому вакцинации против гриппа подлежат: дети с 6 месяцев, учащиеся 1-11 классов; студенты высших профессиональных и средних профессиональных учебных заведений, взрослые, работающие по отдельным профессиям и должностям (работники медицинских и образовательных учреждений, транспорта, коммунальной сферы и др.), взрослые старше 60 лет. Эти категории лиц прививаются бесплатно, вакцинами, поставляемыми в субъекты Российской Федерации за счет средств федерального бюджета. Вакцинация граждан, не вошедших в Национальный календарь прививок, осуществляется вакцинами, приобретаемыми за счет средств субъектов Российской Федерации, муниципальных образований, организаций и предприятий или личные средства. Статистическими наблюдениями установлено, что иммунизация более 20% граждан проживающих на территории административной единицы (субъект, район, город) создает коллективный иммунитет к гриппу и оказывает существенное влияние на снижение заболеваемости в данной популяции людей.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Неспецифическая профилактика</w:t>
      </w:r>
      <w:r w:rsidRPr="00CC5408">
        <w:rPr>
          <w:rFonts w:ascii="Verdana" w:hAnsi="Verdana"/>
          <w:color w:val="666666"/>
          <w:sz w:val="27"/>
          <w:szCs w:val="27"/>
        </w:rPr>
        <w:t> – это методы профилактики, направленные на повышение защитных (реактивных) сил организма для противодействия проникающим в организм человека респираторным вирусам. Неспецифическая профилактика проводится как в 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предэпидемический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 период, так и непосредственно в период эпидемического подъема заболеваемости.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В настоящее время фармацевтический рынок предлагает широкий перечень препаратов для профилактики гриппа и ОРВИ отечественного и зарубежного производства. Прежде чем выбрать препарат для профилактики необходимо посоветоваться с врачом, который назначит оптимальный для вас комплекс неспецифической профилактики с учетом возраста, соматических заболеваний.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lastRenderedPageBreak/>
        <w:t xml:space="preserve">Основные группы 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>препаратов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 xml:space="preserve"> используемые для профилактики: препараты содержащие интерферон, противовирусные препараты, витаминные комплексы, бактериальные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лизаты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>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Не стоит забывать про давно известные народные средства: прием натурального витамина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 xml:space="preserve"> С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> в виде настоя шиповника, ягоды клюквы, брусники, черной смородины, цитрусы. Использование природных фитонцидов, особенно чеснока.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Соблюдение личной гигиены</w:t>
      </w:r>
      <w:r w:rsidRPr="00CC5408">
        <w:rPr>
          <w:rFonts w:ascii="Verdana" w:hAnsi="Verdana"/>
          <w:color w:val="666666"/>
          <w:sz w:val="27"/>
          <w:szCs w:val="27"/>
        </w:rPr>
        <w:t xml:space="preserve"> играет немаловажную роль в предупреждении заболевания респираторными вирусными инфекциями. Важно – чаще мыть руки. Рукопожатие, поручни в общественном транспорте, ручки дверей в организациях, общественных зданиях и т.д. – все это источники повышенного риска в передаче вируса гриппа, после любого контакта с вышеуказанными местами общего пользования необходимо мыть руки. Необходимо избегать 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контактирование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 xml:space="preserve"> немытыми руками с лицом.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Необходимо чаще проветривать помещения, проводить влажную уборку помещений с использованием дезинфицирующих средств. В организациях и учреждениях целесообразно использовать оборудование, снижающее циркуляцию в воздухе вирусных и бактериальных клеток (</w:t>
      </w:r>
      <w:proofErr w:type="spellStart"/>
      <w:r w:rsidRPr="00CC5408">
        <w:rPr>
          <w:rFonts w:ascii="Verdana" w:hAnsi="Verdana"/>
          <w:color w:val="666666"/>
          <w:sz w:val="27"/>
          <w:szCs w:val="27"/>
        </w:rPr>
        <w:t>рецеркуляторы</w:t>
      </w:r>
      <w:proofErr w:type="spellEnd"/>
      <w:r w:rsidRPr="00CC5408">
        <w:rPr>
          <w:rFonts w:ascii="Verdana" w:hAnsi="Verdana"/>
          <w:color w:val="666666"/>
          <w:sz w:val="27"/>
          <w:szCs w:val="27"/>
        </w:rPr>
        <w:t>, бактерицидные облучатели и др.)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Не стоит забывать о тепловом режиме: важно одеваться по погоде, не допускать переохлаждение организма, соблюдать температурный режим в жилых и общественных зданиях.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Важно – рациональное питание, также влияющее на сопротивляемость организма: употребление продуктов питания содержащих полноценные белки, витамины группы</w:t>
      </w:r>
      <w:proofErr w:type="gramStart"/>
      <w:r w:rsidRPr="00CC5408">
        <w:rPr>
          <w:rFonts w:ascii="Verdana" w:hAnsi="Verdana"/>
          <w:color w:val="666666"/>
          <w:sz w:val="27"/>
          <w:szCs w:val="27"/>
        </w:rPr>
        <w:t xml:space="preserve"> С</w:t>
      </w:r>
      <w:proofErr w:type="gramEnd"/>
      <w:r w:rsidRPr="00CC5408">
        <w:rPr>
          <w:rFonts w:ascii="Verdana" w:hAnsi="Verdana"/>
          <w:color w:val="666666"/>
          <w:sz w:val="27"/>
          <w:szCs w:val="27"/>
        </w:rPr>
        <w:t> (цитрусовые, квашеная капуста, отвар шиповника и др.).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b/>
          <w:bCs/>
          <w:color w:val="666666"/>
          <w:sz w:val="27"/>
          <w:szCs w:val="27"/>
        </w:rPr>
        <w:t>В период эпидемического распространения</w:t>
      </w:r>
      <w:r w:rsidRPr="00CC5408">
        <w:rPr>
          <w:rFonts w:ascii="Verdana" w:hAnsi="Verdana"/>
          <w:color w:val="666666"/>
          <w:sz w:val="27"/>
          <w:szCs w:val="27"/>
        </w:rPr>
        <w:t> заболеваемости необходимо следовать вышеуказанным рекомендациям, а также постараться не посещать массовые мероприятия, особенного в закрытых помещениях, места массового скопления населения, использовать для защиты органов дыхания одноразовые медицинские маски (использование одной маски не должно превышать 6 часов, повторное использование маски недопустимо), чаще бывать на свежем воздухе.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lastRenderedPageBreak/>
        <w:t>Если заболели вы или ваши близкие (появились насморк, першение в горле, поднялась температура, общее недомогание, головная боль и т.д.) не следует посещать работу, учебное заведение, направлять ребенка в детский организованный коллектив, необходимо вызвать врача на дом. Особенно это актуально в период эпидемического подъема заболеваемости, когда длительное стояние в очереди в поликлиниках может усугубить ваше состояние. В случае тяжелого течения заболевания не отказываться от предложенной госпитализации, своевременно начатое лечение в стационаре позволит избежать возникновения неблагоприятных последствий заболевания. При чихании, кашле, насморке используйте одноразовые бумажные салфетки-платки. После использования их необходимо сразу выбросить, категорически нельзя их использовать повторно. Для больного необходимо выделить отдельную посуду, после использование тщательно ее мыть и дезинфицировать. Желательно изолировать больного в отдельную комнату, ограничить контакты здоровых членов семьи и проводить среди них неспецифическую профилактику. Чаще проветривать жилые помещения, проводить влажную уборку.</w:t>
      </w:r>
    </w:p>
    <w:p w:rsidR="00CC5408" w:rsidRPr="00CC5408" w:rsidRDefault="00CC5408" w:rsidP="00CC5408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666666"/>
          <w:sz w:val="27"/>
          <w:szCs w:val="27"/>
        </w:rPr>
      </w:pPr>
      <w:r w:rsidRPr="00CC5408">
        <w:rPr>
          <w:rFonts w:ascii="Verdana" w:hAnsi="Verdana"/>
          <w:color w:val="666666"/>
          <w:sz w:val="27"/>
          <w:szCs w:val="27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жизни, а также сэкономить семейный бюджет.</w:t>
      </w:r>
    </w:p>
    <w:p w:rsidR="005413A4" w:rsidRDefault="005413A4"/>
    <w:sectPr w:rsidR="0054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F"/>
    <w:rsid w:val="005413A4"/>
    <w:rsid w:val="00647E89"/>
    <w:rsid w:val="00CC5408"/>
    <w:rsid w:val="00DB2C68"/>
    <w:rsid w:val="00E44C24"/>
    <w:rsid w:val="00F4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C54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408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C54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C5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C54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408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C54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C5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8151</Characters>
  <Application>Microsoft Office Word</Application>
  <DocSecurity>0</DocSecurity>
  <Lines>67</Lines>
  <Paragraphs>19</Paragraphs>
  <ScaleCrop>false</ScaleCrop>
  <Company>*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2018-05-02T12:17:00Z</dcterms:created>
  <dcterms:modified xsi:type="dcterms:W3CDTF">2018-05-02T12:17:00Z</dcterms:modified>
</cp:coreProperties>
</file>