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5A8" w:rsidRPr="00023FAC" w:rsidRDefault="005435A8" w:rsidP="005435A8">
      <w:pPr>
        <w:shd w:val="clear" w:color="auto" w:fill="FFFFFF"/>
        <w:spacing w:after="0" w:line="525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3FAC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использования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b/>
          <w:sz w:val="28"/>
          <w:szCs w:val="28"/>
        </w:rPr>
        <w:t xml:space="preserve">элементов в одежде детей, виды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b/>
          <w:sz w:val="28"/>
          <w:szCs w:val="28"/>
        </w:rPr>
        <w:t>для пешеходов</w:t>
      </w:r>
    </w:p>
    <w:p w:rsidR="005435A8" w:rsidRPr="00023FAC" w:rsidRDefault="005435A8" w:rsidP="005435A8">
      <w:pPr>
        <w:shd w:val="clear" w:color="auto" w:fill="FFFFFF"/>
        <w:spacing w:after="240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5435A8" w:rsidRPr="00023FAC" w:rsidRDefault="005435A8" w:rsidP="005435A8">
      <w:pPr>
        <w:shd w:val="clear" w:color="auto" w:fill="FFFFFF"/>
        <w:spacing w:after="240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proofErr w:type="gramStart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>светоотражающих</w:t>
      </w:r>
      <w:proofErr w:type="gramEnd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>светоотражающих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5435A8" w:rsidRPr="00023FAC" w:rsidRDefault="005435A8" w:rsidP="005435A8">
      <w:pPr>
        <w:shd w:val="clear" w:color="auto" w:fill="FFFFFF"/>
        <w:spacing w:after="240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увеличивает эту цифру до 130-240 метров!</w:t>
      </w:r>
    </w:p>
    <w:p w:rsidR="005435A8" w:rsidRPr="00023FAC" w:rsidRDefault="005435A8" w:rsidP="005435A8">
      <w:pPr>
        <w:shd w:val="clear" w:color="auto" w:fill="FFFFFF"/>
        <w:spacing w:after="240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gramStart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>светоотражающих</w:t>
      </w:r>
      <w:proofErr w:type="gramEnd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не </w:t>
      </w:r>
      <w:proofErr w:type="gram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боится</w:t>
      </w:r>
      <w:proofErr w:type="gram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ни влаги, ни мороза – носить его можно в любую погоду.</w:t>
      </w:r>
    </w:p>
    <w:p w:rsidR="005435A8" w:rsidRPr="00023FAC" w:rsidRDefault="005435A8" w:rsidP="005435A8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>Виды светоотражающих элементов</w:t>
      </w:r>
    </w:p>
    <w:p w:rsidR="005435A8" w:rsidRPr="00023FAC" w:rsidRDefault="005435A8" w:rsidP="005435A8">
      <w:pPr>
        <w:shd w:val="clear" w:color="auto" w:fill="FFFFFF"/>
        <w:spacing w:after="24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</w:rPr>
      </w:pPr>
      <w:proofErr w:type="gramStart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>светоотражающих</w:t>
      </w:r>
      <w:proofErr w:type="gramEnd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элемент – изделие, не являющееся предметом одежды и используемое в качестве вспомогательного средства для обеспечения видимости человека.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proofErr w:type="gram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Подвешиваемый</w:t>
      </w:r>
      <w:proofErr w:type="gram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(подвеска) – изделие, подвешиваемое на одежду или часть тела, которое при необходимости можно легко подвешивать и снимать.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proofErr w:type="gram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Съемный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(значок) – изделие, временно прикрепляемое к одежде или надеваемое на какую-либо часть тела и снимаемое без помощи инструментов.</w:t>
      </w:r>
      <w:proofErr w:type="gram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Несъемное </w:t>
      </w:r>
      <w:proofErr w:type="gramStart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>светоотражающих</w:t>
      </w:r>
      <w:proofErr w:type="gramEnd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изделие (наклейки) – изделие, предназначенное быть постоянно закрепленным.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Гибкое </w:t>
      </w:r>
      <w:proofErr w:type="gramStart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>светоотражающих</w:t>
      </w:r>
      <w:proofErr w:type="gramEnd"/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изделие (браслет) – изделие, способное наматываться на стержень в любом направлении без видимой деформации.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  <w:t xml:space="preserve">Площадь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элемента должна составлять не менее 15 – 50 квадратных сантиметров.</w:t>
      </w:r>
    </w:p>
    <w:p w:rsidR="005435A8" w:rsidRPr="00023FAC" w:rsidRDefault="005435A8" w:rsidP="005435A8">
      <w:pPr>
        <w:shd w:val="clear" w:color="auto" w:fill="FFFFFF"/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</w:pP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lastRenderedPageBreak/>
        <w:br/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br/>
      </w:r>
      <w:r w:rsidRPr="00023FAC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Как правильно носить?</w:t>
      </w:r>
    </w:p>
    <w:p w:rsidR="005435A8" w:rsidRPr="00023FAC" w:rsidRDefault="005435A8" w:rsidP="005435A8">
      <w:pPr>
        <w:shd w:val="clear" w:color="auto" w:fill="FFFFFF"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</w:pP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элементы нужно прикрепить к верхней одежде, рюкзакам, сумкам, велосипедам, роликам или детским коляскам таким образом, чтобы при переходе или движении по проезжей части на них попадал свет фар автомобилей. Рекомендуется закреплять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с двух сторон объекта, чтобы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оставался видимым во всех направлениях </w:t>
      </w:r>
      <w:proofErr w:type="gram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к</w:t>
      </w:r>
      <w:proofErr w:type="gram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приближающимся. Теперь о требованиях </w:t>
      </w:r>
      <w:proofErr w:type="gram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>к</w:t>
      </w:r>
      <w:proofErr w:type="gram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>светоотражающих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: в ПДД таких требований нет. Ни по цвету, ни по форме, ни по размеру, ни по месту размещения. </w:t>
      </w:r>
      <w:proofErr w:type="spell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>Главное</w:t>
      </w:r>
      <w:proofErr w:type="spell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 xml:space="preserve">, </w:t>
      </w:r>
      <w:proofErr w:type="spell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>чтобы</w:t>
      </w:r>
      <w:proofErr w:type="spell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 xml:space="preserve"> </w:t>
      </w:r>
      <w:r w:rsidRPr="00023FAC">
        <w:rPr>
          <w:rFonts w:ascii="Times New Roman" w:eastAsia="Times New Roman" w:hAnsi="Times New Roman" w:cs="Times New Roman"/>
          <w:b/>
          <w:iCs/>
          <w:color w:val="373737"/>
          <w:sz w:val="28"/>
          <w:szCs w:val="28"/>
        </w:rPr>
        <w:t xml:space="preserve">светоотражающих </w:t>
      </w:r>
      <w:proofErr w:type="spell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>элементы</w:t>
      </w:r>
      <w:proofErr w:type="spell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 xml:space="preserve"> </w:t>
      </w:r>
      <w:proofErr w:type="spell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>присутствовали</w:t>
      </w:r>
      <w:proofErr w:type="spell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 xml:space="preserve"> и </w:t>
      </w:r>
      <w:proofErr w:type="spellStart"/>
      <w:proofErr w:type="gram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>были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 xml:space="preserve"> </w:t>
      </w:r>
      <w:proofErr w:type="spell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>видны</w:t>
      </w:r>
      <w:proofErr w:type="spellEnd"/>
      <w:proofErr w:type="gram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</w:rPr>
        <w:t xml:space="preserve"> </w:t>
      </w:r>
      <w:proofErr w:type="spellStart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>водителям</w:t>
      </w:r>
      <w:proofErr w:type="spellEnd"/>
      <w:r w:rsidRPr="00023FAC">
        <w:rPr>
          <w:rFonts w:ascii="Times New Roman" w:eastAsia="Times New Roman" w:hAnsi="Times New Roman" w:cs="Times New Roman"/>
          <w:color w:val="373737"/>
          <w:sz w:val="24"/>
          <w:szCs w:val="24"/>
          <w:lang/>
        </w:rPr>
        <w:t>.</w:t>
      </w:r>
    </w:p>
    <w:p w:rsidR="005F1A5C" w:rsidRDefault="005F1A5C"/>
    <w:sectPr w:rsidR="005F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35A8"/>
    <w:rsid w:val="005435A8"/>
    <w:rsid w:val="005F1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2397</Characters>
  <Application>Microsoft Office Word</Application>
  <DocSecurity>0</DocSecurity>
  <Lines>19</Lines>
  <Paragraphs>5</Paragraphs>
  <ScaleCrop>false</ScaleCrop>
  <Company/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</dc:creator>
  <cp:keywords/>
  <dc:description/>
  <cp:lastModifiedBy>27</cp:lastModifiedBy>
  <cp:revision>2</cp:revision>
  <dcterms:created xsi:type="dcterms:W3CDTF">2018-01-29T08:11:00Z</dcterms:created>
  <dcterms:modified xsi:type="dcterms:W3CDTF">2018-01-29T08:14:00Z</dcterms:modified>
</cp:coreProperties>
</file>