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482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198"/>
      </w:tblGrid>
      <w:tr w:rsidR="00B6104C" w:rsidRPr="00B6104C" w:rsidTr="00B6104C">
        <w:trPr>
          <w:tblCellSpacing w:w="0" w:type="dxa"/>
          <w:jc w:val="center"/>
        </w:trPr>
        <w:tc>
          <w:tcPr>
            <w:tcW w:w="5000" w:type="pct"/>
            <w:hideMark/>
          </w:tcPr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Федеральный закон Российской Федерации от 27 июля 2006 г. N 149-ФЗ</w:t>
            </w:r>
            <w:proofErr w:type="gramStart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 О</w:t>
            </w:r>
            <w:proofErr w:type="gramEnd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б информации, информационных технологиях и о защите информации</w:t>
            </w:r>
          </w:p>
        </w:tc>
      </w:tr>
      <w:tr w:rsidR="00B6104C" w:rsidRPr="00B6104C" w:rsidTr="00B6104C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proofErr w:type="gramStart"/>
            <w:r w:rsidRPr="00B6104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Принят</w:t>
            </w:r>
            <w:proofErr w:type="gramEnd"/>
            <w:r w:rsidRPr="00B6104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Государственной Думой 8 июля 2006 года</w:t>
            </w:r>
            <w:r w:rsidRPr="00B6104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Одобрен Советом Федерации 14 июля 2006 года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Статья 1. </w:t>
            </w:r>
            <w:r w:rsidRPr="00B610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Сфера действия настоящего Федерального закона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1. Настоящий Федеральный закон регулирует отношения, возникающие </w:t>
            </w:r>
            <w:proofErr w:type="gramStart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при</w:t>
            </w:r>
            <w:proofErr w:type="gramEnd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1) </w:t>
            </w:r>
            <w:proofErr w:type="gramStart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осуществлении</w:t>
            </w:r>
            <w:proofErr w:type="gramEnd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 права на поиск, получение, передачу, производство и распространение информации;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2) </w:t>
            </w:r>
            <w:proofErr w:type="gramStart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применении</w:t>
            </w:r>
            <w:proofErr w:type="gramEnd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информационных технологий;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3) </w:t>
            </w:r>
            <w:proofErr w:type="gramStart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обеспечении</w:t>
            </w:r>
            <w:proofErr w:type="gramEnd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 защиты информации.</w:t>
            </w: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2. Положения настоящего Федерального закона не распространяются на отношения, возникающие при правовой охране результатов интеллектуальной деятельности и приравненных к ним средств индивидуализации.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Статья 2. </w:t>
            </w:r>
            <w:r w:rsidRPr="00B610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Основные понятия, используемые в настоящем Федеральном законе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В настоящем Федеральном законе используются следующие основные понятия: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1) информация - сведения (сообщения, данные) независимо от формы их представления;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2) информационные технологии - процессы, методы поиска, сбора, хранения, обработки, предоставления, распространения информации и способы осуществления таких процессов и методов;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3) информационная система - совокупность содержащейся в базах данных информации и обеспечивающих ее обработку информационных технологий и технических средств;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4) информационно-телекоммуникационная сеть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5) обладатель информации - лицо, самостоятельно создавшее информацию либо получившее на основании закона или договора право разрешать или ограничивать доступ к информации, определяемой по каким-либо признакам;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6) доступ к информации - возможность получения информац</w:t>
            </w:r>
            <w:proofErr w:type="gramStart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ии и ее</w:t>
            </w:r>
            <w:proofErr w:type="gramEnd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использования;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7) конфиденциальность информации -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8) предоставление информации - действия, направленные на получение информации определенным кругом лиц или передачу информации определенному кругу лиц;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9) распространение информации - действия, направленные на получение информации неопределенным кругом лиц или передачу информации неопределенному кругу лиц;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10) электронное сообщение - информация, переданная или полученная пользователем информационно-телекоммуникационной сети;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11) документированная информация - зафиксированная на материальном носителе путем документирования информация с реквизитами, позволяющими определить такую информацию или в установленных законодательством Российской Федерации случаях ее материальный носитель;</w:t>
            </w: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12) оператор информационной системы - гражданин или юридическое лицо, осуществляющие деятельность по эксплуатации информационной системы, в том числе по обработке информации, содержащейся в ее базах данных.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Статья 3. </w:t>
            </w:r>
            <w:r w:rsidRPr="00B610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Принципы правового регулирования отношений в сфере информации, информационных технологий и защиты информации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Правовое регулирование отношений, возникающих в сфере информации, информационных технологий и защиты информации, основывается на следующих принципах: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1) свобода поиска, получения, передачи, производства и распространения информации любым законным способом;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2) установление ограничений доступа к информации только федеральными законами;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3) открытость информации о деятельности государственных органов и органов местного самоуправления и свободный доступ к такой информации, кроме случаев, установленных федеральными законами;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4) равноправие языков народов Российской Федерации при создании информационных систем и их эксплуатации;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5) обеспечение безопасности Российской Федерации при создании информационных систем, их </w:t>
            </w: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эксплуатации и защите содержащейся в них информации;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6) достоверность информации и своевременность ее предоставления;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7) неприкосновенность частной жизни, недопустимость сбора, хранения, использования и распространения информации о частной жизни лица без его согласия;</w:t>
            </w: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8) недопустимость установления нормативными правовыми актами каких-либо преимуще</w:t>
            </w:r>
            <w:proofErr w:type="gramStart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ств пр</w:t>
            </w:r>
            <w:proofErr w:type="gramEnd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именения одних информационных технологий перед другими,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Статья 4. </w:t>
            </w:r>
            <w:r w:rsidRPr="00B610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Законодательство Российской Федерации об информации, информационных технологиях и о защите информации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1. Законодательство Российской Федерации об информации, информационных технологиях и о защите информации основывается на Конституции Российской Федерации,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2. Правовое регулирование отношений, связанных с организацией и деятельностью средств массовой информации, осуществляется в соответствии с законодательством Российской Федерации о средствах массовой информации.</w:t>
            </w: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3.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Статья 5. </w:t>
            </w:r>
            <w:r w:rsidRPr="00B610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Информация как объект правовых отношений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1. Информация может являться объектом публичных, гражданских и иных правовых отношений. Информация может свободно использоваться любым лицом и передаваться одним лицом другому лицу, если федеральными законами не установлены ограничения доступа к </w:t>
            </w:r>
            <w:proofErr w:type="gramStart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информации</w:t>
            </w:r>
            <w:proofErr w:type="gramEnd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 либо иные требования к порядку ее предоставления или распространения.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2. Информация в зависимости от категории доступа к ней подразделяется на общедоступную информацию, а также на информацию, доступ к которой ограничен федеральными законами (информация ограниченного доступа).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3. Информация в зависимости от порядка ее предоставления или распространения подразделяется </w:t>
            </w:r>
            <w:proofErr w:type="gramStart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1) информацию, свободно распространяемую;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2) информацию, предоставляемую по соглашению лиц, участвующих в соответствующих отношениях;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3) информацию, которая в соответствии с федеральными законами подлежит предоставлению или распространению;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4) информацию, распространение которой в Российской Федерации ограничивается или запрещается.</w:t>
            </w: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4. Законодательством Российской Федерации могут быть установлены виды информации в зависимости от ее содержания или обладателя.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Статья 6. </w:t>
            </w:r>
            <w:r w:rsidRPr="00B610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Обладатель информации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1. Обладателем информации может быть гражданин (физическое лицо), юридическое лицо, Российская Федерация, субъект Российской Федерации, муниципальное образование.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2. От имени Российской Федерации, субъекта Российской Федерации,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полномочий, установленных соответствующими нормативными правовыми актами.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3. Обладатель информации, если иное не предусмотрено федеральными законами, вправе: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1) разрешать или ограничивать доступ к информации, определять порядок и условия такого доступа;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2) использовать информацию, в том числе распространять ее, по своему усмотрению;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3) передавать информацию другим лицам по договору или на ином установленном законом основании;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4) защищать установленными законом способами свои права в случае незаконного получения информации или ее незаконного использования иными лицами;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5) осуществлять иные действия с информацией или разрешать осуществление таких действий.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4. Обладатель информации при осуществлении своих прав обязан: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1) соблюдать права и законные интересы иных лиц;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2) принимать меры по защите информации;</w:t>
            </w: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3) ограничивать доступ к информации, если такая обязанность установлена федеральными законами.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Статья 7. </w:t>
            </w:r>
            <w:r w:rsidRPr="00B610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Общедоступная информация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1. К общедоступной информации относятся общеизвестные сведения и иная информация, доступ к которой не ограничен.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2.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информации.</w:t>
            </w: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3. Обладатель информации, ставшей общедоступной по его решению, вправе требовать от лиц, распространяющих такую информацию, указывать себя в качестве источника такой информации.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Статья 8. </w:t>
            </w:r>
            <w:r w:rsidRPr="00B610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Право на доступ к информации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1. Граждане (физические лица) и организации (юридические лица) (далее - организации) вправе осуществлять поиск и получение любой информации в любых формах и из любых источников при условии соблюдения требований, установленных настоящим Федеральным законом и другими федеральными законами.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2. Гражданин (физическое лицо) имеет право на получение от государственных органов, органов местного самоуправления, их должностных лиц в порядке, установленном законодательством Российской Федерации, информации, непосредственно затрагивающей его права и свободы.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3. Организация имеет право на получение от государственных органов, органов местного самоуправления информации, непосредственно касающейся прав и обязанностей этой организации, а также информации, необходимой в связи с взаимодействием с указанными органами при осуществлении этой организацией своей уставной деятельности.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4. Не может быть ограничен доступ </w:t>
            </w:r>
            <w:proofErr w:type="gramStart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1) нормативным правовым актам, затрагивающим права, свободы и обязанности человека и гражданина, а также устанавливающим правовое положение организаций и полномочия государственных органов, органов местного самоуправления;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2) информации о состоянии окружающей среды;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3) информации о деятельности государственных органов и органов местного самоуправления, а также об использовании бюджетных средств (за исключением сведений, составляющих государственную или служебную тайну);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4) информации, накапливаемой в открытых фондах библиотек, музеев и архивов, а также в государственных, муниципальных и иных информационных системах, созданных или предназначенных для обеспечения граждан (физических лиц) и организаций такой информацией;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5) иной информации, недопустимость ограничения доступа к которой установлена федеральными законами.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5. Государственные органы и органы местного самоуправления обязаны обеспечивать доступ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законами, законами субъектов Российской Федерации и нормативными правовыми актами органов местного самоуправления. Лицо, желающее получить доступ к такой информации, не обязано обосновывать необходимость ее получения.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6. Решения и действия (бездействие) государственных органов и органов местного самоуправления, общественных объединений, должностных лиц, нарушающие право на доступ к информации, могут быть обжалованы в вышестоящий орган или вышестоящему должностному лицу либо в суд.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7. В случае</w:t>
            </w:r>
            <w:proofErr w:type="gramStart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 если в результате неправомерного отказа в доступе к информации, несвоевременного ее предоставления, предоставления заведомо недостоверной или не соответствующей содержанию запроса информации были причинены убытки, такие убытки подлежат возмещению в соответствии с гражданским законодательством.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8. Предоставляется бесплатно информация: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1) о деятельности государственных органов и органов местного самоуправления, размещенная такими органами в информационно-телекоммуникационных сетях;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2) затрагивающая права и установленные законодательством Российской Федерации </w:t>
            </w: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обязанности заинтересованного лица;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3) иная установленная законом информация.</w:t>
            </w: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9.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условиях, которые установлены федеральными законами.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Статья 9. </w:t>
            </w:r>
            <w:r w:rsidRPr="00B610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Ограничение доступа к информации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1. Ограничение доступа к информации устанавливается федеральными законами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2. Обязательным является соблюдение конфиденциальности информации, доступ к которой ограничен федеральными законами.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3. Защита информации, составляющей государственную тайну, осуществляется в соответствии с законодательством Российской Федерации о государственной тайне.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4. Федеральными законами </w:t>
            </w:r>
            <w:proofErr w:type="gramStart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устанавливаются условия</w:t>
            </w:r>
            <w:proofErr w:type="gramEnd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 отнесения информации к сведениям, составляющим коммерческую тайну, служебную тайну и иную тайну, обязательность соблюдения конфиденциальности такой информации, а также ответственность за ее разглашение.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5. Информация, полученная гражданами (физическими лицами) при исполнении ими профессиональных обязанностей или организациями при осуществлении ими определенных видов деятельности (профессиональная тайна), подлежит защите в случаях, если на эти лица федеральными законами возложены обязанности по соблюдению конфиденциальности такой информации.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6. Информация, составляющая профессиональную тайну, может быть предоставлена третьим лицам в соответствии с федеральными законами и (или) по решению суда.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7. Срок исполнения обязанностей по соблюдению конфиденциальности информации, составляющей профессиональную тайну, может быть ограничен только с согласия гражданина (физического лица), предоставившего такую информацию о себе.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8. Запрещается требовать от гражданина (физического лица) предоставления информац</w:t>
            </w:r>
            <w:proofErr w:type="gramStart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ии о е</w:t>
            </w:r>
            <w:proofErr w:type="gramEnd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го частной жизни, в том числе информации, составляющей личную или семейную тайну, и получать такую информацию помимо воли гражданина (физического лица), если иное не предусмотрено федеральными законами.</w:t>
            </w: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9. Порядок доступа к персональным данным граждан (физических лиц) устанавливается федеральным законом о персональных данных.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Статья 10. </w:t>
            </w:r>
            <w:r w:rsidRPr="00B610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Распространение информации или предоставление информации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1. В Российской Федерации распространение информации осуществляется свободно при соблюдении требований, установленных законодательством Российской Федерации.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2. Информация, распространяемая без использования средств массовой информации, должна включать в себя достоверные сведения о ее обладателе или об ином лице, распространяющем информацию, в форме и в объеме, которые достаточны для идентификации такого лица.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3. При использовании для распространения информации средств, позволяющих определять получателей информации, в том числе почтовых отправлений и электронных сообщений, лицо, распространяющее информацию, обязано обеспечить получателю информации возможность отказа от такой информации.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4. Предоставление информации осуществляется в порядке, который устанавливается соглашением лиц, участвующих в обмене информацией.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5. Случаи и условия обязательного распространения информации или предоставления информации, в том числе предоставление обязательных экземпляров документов, устанавливаются федеральными законами.</w:t>
            </w: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6. Запрещается распространение информации,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Статья 11. </w:t>
            </w:r>
            <w:r w:rsidRPr="00B610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Документирование информации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1. Законодательством Российской Федерации или соглашением сторон могут быть установлены требования к документированию информации.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2. В федеральных органах исполнительной власти документирование информации </w:t>
            </w: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осуществляется в порядке, устанавливаемом Правительством Российской Федерации. Правила делопроизводства и документооборота, установленные иными государственными органами, органами местного самоуправления в пределах их компетенции, должны соответствовать требованиям, установленным Правительством Российской Федерации в части делопроизводства и документооборота для федеральных органов исполнительной власти.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3. Электронное сообщение, подписанное электронной цифровой подписью или иным аналогом собственноручной подписи, признается электронным документом, равнозначным документу, подписанному собственноручной подписью, в случаях, если федеральными законами или иными нормативными правовыми актами не устанавливается или не подразумевается требование о составлении такого документа на бумажном носителе.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4. В целях заключения гражданско-правовых договоров или оформления иных правоотношений, в которых участвуют лица, обменивающиеся электронными сообщениями, обмен электронными сообщениями, каждое из которых подписано электронной цифровой подписью или иным аналогом собственноручной подписи отправителя такого сообщения, в порядке, установленном федеральными законами, иными нормативными правовыми актами или соглашением сторон, рассматривается как обмен документами.</w:t>
            </w: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5. Право собственности и иные вещные права на материальные носители, содержащие документированную информацию, устанавливаются гражданским законодательством.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Статья 12. </w:t>
            </w:r>
            <w:r w:rsidRPr="00B610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Государственное регулирование в сфере применения информационных технологий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1. Государственное регулирование в сфере применения информационных технологий предусматривает: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1) регулирование отношений, связанных с поиском, получением, передачей, производством и распространением информации с применением информационных технологий (информатизации), на основании принципов, установленных настоящим Федеральным законом;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2) развитие информационных систем различного назначения для обеспечения граждан (физических лиц), организаций, государственных органов и органов местного самоуправления информацией, а также обеспечение взаимодействия таких систем;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3) создание условий для эффективного использования в Российской Федерации информационно-телекоммуникационных сетей, в том числе сети "Интернет" и иных подобных информационно-телекоммуникационных сетей.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2. Государственные органы, органы местного самоуправления в соответствии со своими полномочиями: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1) участвуют в разработке и реализации целевых программ применения информационных технологий;</w:t>
            </w: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2) создают информационные системы и обеспечивают доступ к содержащейся в них информации на русском языке и государственном </w:t>
            </w: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языке</w:t>
            </w:r>
            <w:proofErr w:type="gramEnd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 соответствующей республики в составе Российской Федерации.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Статья 13. </w:t>
            </w:r>
            <w:r w:rsidRPr="00B610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Информационные системы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1. Информационные системы включают в себя: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1) государственные информационные системы - федеральные информационные системы и региональные информационные системы, созданные на основании соответственно федеральных законов, законов субъектов Российской Федерации, на основании правовых актов государственных органов;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2) муниципальные информационные системы, созданные на основании решения органа местного самоуправления;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3) иные информационные системы.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2. Если иное не установлено федеральными законами, оператором информационной системы является собственник используемых для </w:t>
            </w:r>
            <w:proofErr w:type="gramStart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обработки</w:t>
            </w:r>
            <w:proofErr w:type="gramEnd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 содержащейся в базах данных информации технических средств, который правомерно пользуется такими базами данных, или лицо, с которым этот собственник заключил договор об эксплуатации информационной системы.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3. Права обладателя информации, содержащейся в базах данных информационной системы, подлежат охране независимо от авторских и иных прав на такие базы данных.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4.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системы, если иное не предусмотрено законодательством Российской Федерации о местном самоуправлении.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5. Особенности эксплуатации государственных информационных систем и муниципальных </w:t>
            </w: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информационных систем могут устанавливаться в соответствии с техническими регламентами, нормативными правовыми актами государственных органов, нормативными правовыми актами органов местного самоуправления, принимающих решения о создании таких информационных систем.</w:t>
            </w: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6. Порядок создания и эксплуатации информационных систем, не являющихся государственными информационными системами или муниципальными информационными системами, определяется операторами таких информационных систем в соответствии с требованиями, установленными настоящим Федеральным законом или другими федеральными законами.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Статья 14. </w:t>
            </w:r>
            <w:r w:rsidRPr="00B610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Государственные информационные системы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1.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органами, а также в иных установленных федеральными законами целях.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2. Государственные информационные системы создаются с учетом требований, предусмотренных Федеральным законом от 21 июля 2005 года N 94-ФЗ "О размещении заказов на поставки товаров, выполнение работ, оказание услуг для государственных и муниципальных нужд".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3. Государственные информационные системы создаются и эксплуатируются на основе статистической и иной документированной информации, предоставляемой гражданами (физическими лицами), организациями, государственными органами, органами местного самоуправления.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4. Перечни видов информации, предоставляемой в обязательном порядке, устанавливаются федеральными законами, условия ее предоставления - Правительством Российской Федерации или соответствующими государственными органами, если иное не предусмотрено федеральными законами.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5. Если иное не установлено решением о создании государственной информационной системы, функции ее оператора осуществляются заказчиком, заключившим государственный контракт на создание такой информационной системы. При этом ввод государственной информационной системы в эксплуатацию осуществляется в порядке, установленном указанным заказчиком.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6. Правительство Российской Федерации вправе устанавливать обязательные требования к порядку ввода в эксплуатацию отдельных государственных информационных систем.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7. Не допускается эксплуатация государственной информационной системы без надлежащего оформления прав на использование ее компонентов, являющихся объектами интеллектуальной собственности.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8. Технические средства, предназначенные для обработки информации, содержащейся в государственных информационных системах, в том числе программно-технические средства и средства защиты информации, должны соответствовать требованиям законодательства Российской Федерации о техническом регулировании.</w:t>
            </w: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9. Информация, содержащаяся в государственных информационных системах, а также иные имеющиеся в распоряжении государственных органов сведения и документы являются государственными информационными ресурсами.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Статья 15.</w:t>
            </w:r>
            <w:r w:rsidRPr="00B610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Использование информационно-телекоммуникационных сетей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1. На территории Российской Федерации использование информационно-телекоммуникационных сетей осуществляется с соблюдением требований законодательства Российской Федерации в области связи, настоящего Федерального закона и иных нормативных правовых актов Российской Федерации.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2. Регулирование использования информационно-телекоммуникационных сетей, доступ к которым не ограничен определенным кругом лиц, осуществляется в Российской Федерации с учетом общепринятой международной практики деятельности </w:t>
            </w:r>
            <w:proofErr w:type="spellStart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саморегулируемых</w:t>
            </w:r>
            <w:proofErr w:type="spellEnd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организаций в этой области. Порядок использования иных информационно-телекоммуникационных сетей определяется владельцами таких сетей с учетом требований, установленных настоящим Федеральным законом.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3. Использование на территории Российской Федерации информационно-телекоммуникационных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ограничений, касающихся регулирования указанной деятельности, осуществляемой без использования таких сетей, а также для несоблюдения требований, установленных федеральными законами.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4. Федеральными законами может быть предусмотрена обязательная идентификация личности, </w:t>
            </w: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организаций, использующих информационно-телекоммуникационную сеть при осуществлении предпринимательской деятельности. При этом получатель электронного сообщения, находящийся на территории Российской Федерации, вправе провести проверку, позволяющую установить отправителя электронного сообщения, а в установленных федеральными законами или соглашением сторон случаях обязан провести такую проверку.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5. Передача информации посредством использования информационно-телекоммуникационных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собственности. Передача информации может быть ограничена только в порядке и на условиях, которые установлены федеральными законами.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6. Особенности подключения государственных информационных систем к информационно-телекоммуникационным сетям могут быть установлены нормативным правовым актом Президента Российской Федерации или нормативным правовым актом Правительства Российской Федерации.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Статья 16. </w:t>
            </w:r>
            <w:r w:rsidRPr="00B610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Защита информации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1. Защита информации представляет собой принятие правовых, организационных и технических мер, направленных </w:t>
            </w:r>
            <w:proofErr w:type="gramStart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1) обеспечение защиты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2) соблюдение конфиденциальности информации ограниченного доступа,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3) реализацию права на доступ к информации.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2. Государственное регулирование отношений в сфере защиты информации осуществляется путем установления требований о защите информации, а также ответственности за нарушение законодательства Российской Федерации об информации, информационных технологиях и о защите информации.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3. Требования о защите общедоступной информации могут устанавливаться только для достижения целей, указанных в пунктах 1 и 3 части 1 настоящей статьи.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4. Обладатель информации, оператор информационной системы в случаях, установленных законодательством Российской Федерации, обязаны обеспечить: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1) предотвращение несанкционированного доступа к информации и (или) передачи ее лицам, не имеющим права на доступ к информации;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2) своевременное обнаружение фактов несанкционированного доступа к информации;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3) предупреждение </w:t>
            </w:r>
            <w:proofErr w:type="gramStart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возможности неблагоприятных последствий нарушения порядка доступа</w:t>
            </w:r>
            <w:proofErr w:type="gramEnd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 к информации;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4) недопущение воздействия на технические средства обработки информации, в результате которого нарушается их функционирование;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5) возможность незамедлительного восстановления информации, модифицированной или уничтоженной вследствие несанкционированного доступа к ней;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6) постоянный </w:t>
            </w:r>
            <w:proofErr w:type="gramStart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 обеспечением уровня защищенности информации.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5. Требования о защите информации, содержащейся в государственных информационных системах, устанавливаются федеральным органом исполнительной власти в области обеспечения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 информации, в пределах их полномочий. При создании и эксплуатации государственных информационных </w:t>
            </w:r>
            <w:proofErr w:type="gramStart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систем</w:t>
            </w:r>
            <w:proofErr w:type="gramEnd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используемые в целях защиты информации методы и способы ее защиты должны соответствовать указанным требованиям.</w:t>
            </w: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6.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Статья 17. </w:t>
            </w:r>
            <w:r w:rsidRPr="00B610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Ответственность за правонарушения в сфере информации, информационных технологий и защиты информации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1. Нарушение требований настоящего Федерального закона влечет за собой дисциплинарную, гражданско-правовую, административную или уголовную ответственность в соответствии с законодательством Российской Федерации.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2. Лица,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информации, вправе обратиться в установленном порядке за судебной защитой своих прав, в том числе с исками о возмещении убытков, компенсации морального вреда, защите чести, достоинства и деловой репутации. Требование о возмещении убытков не может быть </w:t>
            </w: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удовлетворено в случае предъявления его лицом,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информации, если принятие этих мер и соблюдение таких требований являлись обязанностями данного лица.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3. В случае</w:t>
            </w:r>
            <w:proofErr w:type="gramStart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 если распространение определенной информации ограничивается или запрещается федеральными законами, гражданско-правовую ответственность за распространение такой информации не несет лицо, оказывающее услуги: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1)либо по передаче информации, предоставленной другим лицом, при условии ее передачи без изменений и исправлений;</w:t>
            </w: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2) либо по хранению информации и обеспечению доступа к ней при условии, что это лицо не могло знать о незаконности распространения информации.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Статья 18. </w:t>
            </w:r>
            <w:r w:rsidRPr="00B610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 признании </w:t>
            </w:r>
            <w:proofErr w:type="gramStart"/>
            <w:r w:rsidRPr="00B610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утратившими</w:t>
            </w:r>
            <w:proofErr w:type="gramEnd"/>
            <w:r w:rsidRPr="00B610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силу отдельных законодательных актов (положений законодательных актов) Российской Федерации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Со дня вступления в силу настоящего Федерального закона признать утратившими силу: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1) Федеральный закон от 20 февраля 1995 года N 24-ФЗ "Об информации, информатизации и защите информации" (Собрание законодательства Российской Федерации, 1995, N 8, ст. 609);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2) Федеральный закон от 4 июля 1996 года N 85-ФЗ "Об участии в международном информационном обмене" (Собрание законодательства Российской Федерации, 1996, N 28, ст. 3347);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3) статью 16 Федерального закона от 10 января 2003 года N 15-ФЗ "О внесении изменений и дополнений в некоторые законодательные акты Российской Федерации в связи с принятием Федерального закона "О лицензировании отдельных видов деятельности" (Собрание законодательства Российской Федерации, 2003, N 2, ст. 167);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4) статью 21 Федерального закона от 30 июня 2003 года N 86-ФЗ "О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дел,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</w:t>
            </w:r>
            <w:proofErr w:type="gramEnd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 совершенствованию государственного управления" (Собрание законодательства Российской Федерации, 2003, N 27, ст. 2700);</w:t>
            </w:r>
          </w:p>
          <w:p w:rsid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5) статью 39 Федерального закона от 29 июня 2004 года N 58-ФЗ "О внесении изменений в некоторые законодательные акты Российской Федерации и признании </w:t>
            </w:r>
            <w:proofErr w:type="gramStart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>утратившими</w:t>
            </w:r>
            <w:proofErr w:type="gramEnd"/>
            <w:r w:rsidRPr="00B6104C">
              <w:rPr>
                <w:rFonts w:ascii="Times New Roman" w:eastAsia="Times New Roman" w:hAnsi="Times New Roman" w:cs="Times New Roman"/>
                <w:lang w:eastAsia="ru-RU"/>
              </w:rPr>
              <w:t xml:space="preserve"> силу некоторых законодательных актов Российской Федерации в связи с осуществлением мер по совершенствованию государственного управления" (Собрание законодательства Российской Федерации, 2004, N 27, ст. 2711).</w:t>
            </w: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104C" w:rsidRPr="00B6104C" w:rsidRDefault="00B6104C" w:rsidP="00B610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0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Президент</w:t>
            </w:r>
            <w:r w:rsidRPr="00B610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Российской Федерации</w:t>
            </w:r>
          </w:p>
        </w:tc>
      </w:tr>
    </w:tbl>
    <w:p w:rsidR="00C3306D" w:rsidRPr="00B6104C" w:rsidRDefault="00C3306D" w:rsidP="00B6104C">
      <w:pPr>
        <w:spacing w:after="0" w:line="240" w:lineRule="auto"/>
        <w:ind w:left="57" w:right="57"/>
        <w:rPr>
          <w:rFonts w:ascii="Times New Roman" w:hAnsi="Times New Roman" w:cs="Times New Roman"/>
        </w:rPr>
      </w:pPr>
    </w:p>
    <w:p w:rsidR="00B6104C" w:rsidRPr="00B6104C" w:rsidRDefault="00B6104C">
      <w:pPr>
        <w:spacing w:after="0" w:line="240" w:lineRule="auto"/>
        <w:ind w:left="57" w:right="57"/>
        <w:rPr>
          <w:rFonts w:ascii="Times New Roman" w:hAnsi="Times New Roman" w:cs="Times New Roman"/>
        </w:rPr>
      </w:pPr>
    </w:p>
    <w:sectPr w:rsidR="00B6104C" w:rsidRPr="00B6104C" w:rsidSect="00B6104C">
      <w:pgSz w:w="11906" w:h="16838"/>
      <w:pgMar w:top="567" w:right="851" w:bottom="567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04C"/>
    <w:rsid w:val="00B6104C"/>
    <w:rsid w:val="00C33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ntheader">
    <w:name w:val="printheader"/>
    <w:basedOn w:val="a"/>
    <w:rsid w:val="00B61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61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6104C"/>
    <w:rPr>
      <w:i/>
      <w:iCs/>
    </w:rPr>
  </w:style>
  <w:style w:type="character" w:styleId="a5">
    <w:name w:val="Strong"/>
    <w:basedOn w:val="a0"/>
    <w:uiPriority w:val="22"/>
    <w:qFormat/>
    <w:rsid w:val="00B610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6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4471</Words>
  <Characters>25490</Characters>
  <Application>Microsoft Office Word</Application>
  <DocSecurity>0</DocSecurity>
  <Lines>212</Lines>
  <Paragraphs>59</Paragraphs>
  <ScaleCrop>false</ScaleCrop>
  <Company/>
  <LinksUpToDate>false</LinksUpToDate>
  <CharactersWithSpaces>29902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2</cp:revision>
  <cp:lastPrinted>2016-02-16T13:08:00Z</cp:lastPrinted>
  <dcterms:created xsi:type="dcterms:W3CDTF">2016-02-16T13:08:00Z</dcterms:created>
  <dcterms:modified xsi:type="dcterms:W3CDTF">2016-02-16T13:08:00Z</dcterms:modified>
</cp:coreProperties>
</file>