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Памятка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"Железная дорога – зона повышенной опасности!"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 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Все, кто находится вблизи железнодорожных путей, обязаны соблюдать общепринятые правила: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1.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Перед переходом пути по пешеходному настилу необходимо убедиться в отсутствии движущегося поезда, локомотива или вагона.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2.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3.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На переездах переходить пути можно только при открытом шлагбауме.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Уважаемые взрослые! Не оставляйте детей одних вблизи железнодорожных путей. Помните, это опасно для их жизни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Железная дорога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для всех, а для детей особенно - </w:t>
      </w: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зона повышенной опасности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 xml:space="preserve">. Но, </w:t>
      </w:r>
      <w:proofErr w:type="gramStart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как</w:t>
      </w:r>
      <w:proofErr w:type="gramEnd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 xml:space="preserve">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 </w:t>
      </w:r>
      <w:proofErr w:type="gramStart"/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соблюдения</w:t>
      </w:r>
      <w:proofErr w:type="gramEnd"/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строгих правил поведения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зависит здоровье, а порой и жизнь. Под колесами железнодорожного транспорта ежегодно получают тяжелые травмы десятки детей и подростков. Немало случаев травматизма со смертельным исходом. Несчастные случаи на железных дорогах наносят обществу огромный ущерб, в первую очередь - это невосполнимость человеческих потерь. Каждый человек должен не только сам неукоснительно соблюдать правила поведения на железной дороге, прислушиваться к сигналам, но и предостерегать других, прежде всего детей. Каждый год на железнодорожных путях гибнут дети.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Большинство несчастных случаев приходится </w:t>
      </w: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на время школьных каникул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. Самой распространенной причиной травматизма на железной дороге является хождение по путям, переход их в неустановленных местах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Каждый гражданин должен помнить, что железнодорожный транспорт – зона повышенной опасности и,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Помните, что оставлять детей без присмотра и позволять им играть вблизи железной дороги - опасно для жизни.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 xml:space="preserve">Следует помнить, что нанесение рисунков в стиле «граффити» - это порча имущества общественного транспорта и попадает под статью 214 УК РФ «Вандализм», по которой уголовная ответственность наступает с 14 лет и предусматривает максимальное наказание в виде ограничения или лишения свободы сроком до трех лет. И родители </w:t>
      </w:r>
      <w:proofErr w:type="spellStart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граффитистов</w:t>
      </w:r>
      <w:proofErr w:type="spellEnd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 xml:space="preserve"> должны знать, что яркими картинками на вагонах электропоездов и других объектах магистрали их дети могут испортить себе будущее.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ЗАПОМНИТЕ: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ЗАПРЕЩАЕТСЯ: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- подлезать под железнодорожным подвижным составом;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- перелезать через </w:t>
      </w:r>
      <w:proofErr w:type="spellStart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автосцепные</w:t>
      </w:r>
      <w:proofErr w:type="spellEnd"/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 xml:space="preserve"> устройства между вагонами;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- заходить за ограничительную линию у края пассажирской платформы;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- бежать по пассажирской платформе рядом с прибывающи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м или отправляющимся поездом;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- 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устраивать различные подвижные игры;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- оставлять детей без присмотра (гражданам с детьми);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- прыгать с пассажирской платформы на железнодорожные пути;</w:t>
      </w: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br/>
        <w:t>- осуществлять посадку и (или) высадку во время движения.</w:t>
      </w:r>
      <w:proofErr w:type="gramEnd"/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E84CC6" w:rsidRPr="00E84CC6" w:rsidRDefault="00E84CC6" w:rsidP="00E84C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84CC6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553090" w:rsidRDefault="00553090"/>
    <w:sectPr w:rsidR="0055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84CC6"/>
    <w:rsid w:val="00553090"/>
    <w:rsid w:val="00E8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4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3440</Characters>
  <Application>Microsoft Office Word</Application>
  <DocSecurity>0</DocSecurity>
  <Lines>28</Lines>
  <Paragraphs>8</Paragraphs>
  <ScaleCrop>false</ScaleCrop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2015-04-17T07:37:00Z</dcterms:created>
  <dcterms:modified xsi:type="dcterms:W3CDTF">2015-04-17T07:40:00Z</dcterms:modified>
</cp:coreProperties>
</file>