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73" w:type="pct"/>
        <w:tblCellSpacing w:w="0" w:type="dxa"/>
        <w:tblCellMar>
          <w:left w:w="0" w:type="dxa"/>
          <w:right w:w="0" w:type="dxa"/>
        </w:tblCellMar>
        <w:tblLook w:val="04A0"/>
      </w:tblPr>
      <w:tblGrid>
        <w:gridCol w:w="22"/>
        <w:gridCol w:w="9914"/>
      </w:tblGrid>
      <w:tr w:rsidR="00D91474" w:rsidRPr="001F3010" w:rsidTr="00D91474">
        <w:trPr>
          <w:tblCellSpacing w:w="0" w:type="dxa"/>
        </w:trPr>
        <w:tc>
          <w:tcPr>
            <w:tcW w:w="11" w:type="pct"/>
            <w:vAlign w:val="center"/>
            <w:hideMark/>
          </w:tcPr>
          <w:p w:rsidR="00D91474" w:rsidRPr="001F3010" w:rsidRDefault="00D91474" w:rsidP="00D91474">
            <w:pPr>
              <w:spacing w:after="0" w:line="240" w:lineRule="auto"/>
              <w:jc w:val="both"/>
              <w:rPr>
                <w:rFonts w:ascii="Times New Roman" w:eastAsia="Times New Roman" w:hAnsi="Times New Roman" w:cs="Times New Roman"/>
                <w:sz w:val="28"/>
                <w:szCs w:val="28"/>
              </w:rPr>
            </w:pPr>
          </w:p>
        </w:tc>
        <w:tc>
          <w:tcPr>
            <w:tcW w:w="4989" w:type="pct"/>
            <w:hideMark/>
          </w:tcPr>
          <w:p w:rsidR="00D91474" w:rsidRPr="001F3010" w:rsidRDefault="00D91474" w:rsidP="00D9147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1F3010">
              <w:rPr>
                <w:rFonts w:ascii="Times New Roman" w:eastAsia="Times New Roman" w:hAnsi="Times New Roman" w:cs="Times New Roman"/>
                <w:b/>
                <w:bCs/>
                <w:kern w:val="36"/>
                <w:sz w:val="28"/>
                <w:szCs w:val="28"/>
              </w:rPr>
              <w:t>Памятка по профилактике туберкулеза</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Всемирный день борьбы с туберкулезом отмечается 24 марта по решению Всемирной организации здравоохранения (ВОЗ) в память того дня, когда в 1882 году немецкий микробиолог Роберт Кох объявил о сделанном им открытии возбудителя туберкулёза.</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Что такое туберкулез? </w:t>
            </w:r>
            <w:r w:rsidRPr="001F3010">
              <w:rPr>
                <w:rFonts w:ascii="Times New Roman" w:eastAsia="Times New Roman" w:hAnsi="Times New Roman" w:cs="Times New Roman"/>
                <w:sz w:val="28"/>
                <w:szCs w:val="28"/>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Как можно заразиться туберкулезом? </w:t>
            </w:r>
            <w:r w:rsidRPr="001F3010">
              <w:rPr>
                <w:rFonts w:ascii="Times New Roman" w:eastAsia="Times New Roman" w:hAnsi="Times New Roman" w:cs="Times New Roman"/>
                <w:sz w:val="28"/>
                <w:szCs w:val="28"/>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Что же происходит при вдыхании туберкулезных палочек? </w:t>
            </w:r>
            <w:r w:rsidRPr="001F3010">
              <w:rPr>
                <w:rFonts w:ascii="Times New Roman" w:eastAsia="Times New Roman" w:hAnsi="Times New Roman" w:cs="Times New Roman"/>
                <w:sz w:val="28"/>
                <w:szCs w:val="28"/>
              </w:rPr>
              <w:t>В большинстве случаев, </w:t>
            </w:r>
            <w:r w:rsidRPr="001F3010">
              <w:rPr>
                <w:rFonts w:ascii="Times New Roman" w:eastAsia="Times New Roman" w:hAnsi="Times New Roman" w:cs="Times New Roman"/>
                <w:sz w:val="28"/>
                <w:szCs w:val="28"/>
                <w:u w:val="single"/>
              </w:rPr>
              <w:t>если иммунная система человека находится в норме, вдыхание туберкулезных палочек не приводит к заболеванию в активной стадии</w:t>
            </w:r>
            <w:r w:rsidRPr="001F3010">
              <w:rPr>
                <w:rFonts w:ascii="Times New Roman" w:eastAsia="Times New Roman" w:hAnsi="Times New Roman" w:cs="Times New Roman"/>
                <w:sz w:val="28"/>
                <w:szCs w:val="28"/>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w:t>
            </w:r>
            <w:proofErr w:type="spellStart"/>
            <w:r w:rsidRPr="001F3010">
              <w:rPr>
                <w:rFonts w:ascii="Times New Roman" w:eastAsia="Times New Roman" w:hAnsi="Times New Roman" w:cs="Times New Roman"/>
                <w:sz w:val="28"/>
                <w:szCs w:val="28"/>
              </w:rPr>
              <w:t>микобактрии</w:t>
            </w:r>
            <w:proofErr w:type="spellEnd"/>
            <w:r w:rsidRPr="001F3010">
              <w:rPr>
                <w:rFonts w:ascii="Times New Roman" w:eastAsia="Times New Roman" w:hAnsi="Times New Roman" w:cs="Times New Roman"/>
                <w:sz w:val="28"/>
                <w:szCs w:val="28"/>
              </w:rPr>
              <w:t xml:space="preserve">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w:t>
            </w:r>
            <w:proofErr w:type="spellStart"/>
            <w:proofErr w:type="gramStart"/>
            <w:r w:rsidRPr="001F3010">
              <w:rPr>
                <w:rFonts w:ascii="Times New Roman" w:eastAsia="Times New Roman" w:hAnsi="Times New Roman" w:cs="Times New Roman"/>
                <w:sz w:val="28"/>
                <w:szCs w:val="28"/>
              </w:rPr>
              <w:t>c</w:t>
            </w:r>
            <w:proofErr w:type="gramEnd"/>
            <w:r w:rsidRPr="001F3010">
              <w:rPr>
                <w:rFonts w:ascii="Times New Roman" w:eastAsia="Times New Roman" w:hAnsi="Times New Roman" w:cs="Times New Roman"/>
                <w:sz w:val="28"/>
                <w:szCs w:val="28"/>
              </w:rPr>
              <w:t>пустя</w:t>
            </w:r>
            <w:proofErr w:type="spellEnd"/>
            <w:r w:rsidRPr="001F3010">
              <w:rPr>
                <w:rFonts w:ascii="Times New Roman" w:eastAsia="Times New Roman" w:hAnsi="Times New Roman" w:cs="Times New Roman"/>
                <w:sz w:val="28"/>
                <w:szCs w:val="28"/>
              </w:rPr>
              <w:t xml:space="preserve">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1F3010">
              <w:rPr>
                <w:rFonts w:ascii="Times New Roman" w:eastAsia="Times New Roman" w:hAnsi="Times New Roman" w:cs="Times New Roman"/>
                <w:i/>
                <w:iCs/>
                <w:sz w:val="28"/>
                <w:szCs w:val="28"/>
              </w:rPr>
              <w:t>развитию активного туберкулеза.</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Что может снизить защитные силы вашего организма? </w:t>
            </w:r>
            <w:r w:rsidRPr="001F3010">
              <w:rPr>
                <w:rFonts w:ascii="Times New Roman" w:eastAsia="Times New Roman" w:hAnsi="Times New Roman" w:cs="Times New Roman"/>
                <w:sz w:val="28"/>
                <w:szCs w:val="28"/>
              </w:rPr>
              <w:t xml:space="preserve">Если в дыхательные пути попадёт слишком большое количество туберкулезных палочек-микобактерий, организм может не справиться с таким натиском. Если Вы </w:t>
            </w:r>
            <w:r w:rsidRPr="001F3010">
              <w:rPr>
                <w:rFonts w:ascii="Times New Roman" w:eastAsia="Times New Roman" w:hAnsi="Times New Roman" w:cs="Times New Roman"/>
                <w:sz w:val="28"/>
                <w:szCs w:val="28"/>
              </w:rPr>
              <w:lastRenderedPageBreak/>
              <w:t>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стресс - душевное или физическое перенапряжение;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неумеренное потребление алкоголя;</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курение;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недостаточное или неполноценное питание;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другие болезни, ослабляющие организм.</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Дети, подростки, беременные женщины и пожилые люди более подвержены инфекции.</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Как уберечься от заболевания? </w:t>
            </w:r>
            <w:r w:rsidRPr="001F3010">
              <w:rPr>
                <w:rFonts w:ascii="Times New Roman" w:eastAsia="Times New Roman" w:hAnsi="Times New Roman" w:cs="Times New Roman"/>
                <w:sz w:val="28"/>
                <w:szCs w:val="28"/>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1F3010">
              <w:rPr>
                <w:rFonts w:ascii="Times New Roman" w:eastAsia="Times New Roman" w:hAnsi="Times New Roman" w:cs="Times New Roman"/>
                <w:sz w:val="28"/>
                <w:szCs w:val="28"/>
                <w:u w:val="single"/>
              </w:rPr>
              <w:t>Пыльные непроветриваемые помещения благоприятствуют распространению туберкулезных бактерий</w:t>
            </w:r>
            <w:r w:rsidRPr="001F3010">
              <w:rPr>
                <w:rFonts w:ascii="Times New Roman" w:eastAsia="Times New Roman" w:hAnsi="Times New Roman" w:cs="Times New Roman"/>
                <w:sz w:val="28"/>
                <w:szCs w:val="28"/>
              </w:rPr>
              <w:t>. Для профилактики заболевания необходимо проветривать помещения.</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Где можно пройти обследование? </w:t>
            </w:r>
            <w:r w:rsidRPr="001F3010">
              <w:rPr>
                <w:rFonts w:ascii="Times New Roman" w:eastAsia="Times New Roman" w:hAnsi="Times New Roman" w:cs="Times New Roman"/>
                <w:sz w:val="28"/>
                <w:szCs w:val="28"/>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1F3010">
              <w:rPr>
                <w:rFonts w:ascii="Times New Roman" w:eastAsia="Times New Roman" w:hAnsi="Times New Roman" w:cs="Times New Roman"/>
                <w:sz w:val="28"/>
                <w:szCs w:val="28"/>
              </w:rPr>
              <w:t>клинического</w:t>
            </w:r>
            <w:proofErr w:type="gramEnd"/>
            <w:r w:rsidRPr="001F3010">
              <w:rPr>
                <w:rFonts w:ascii="Times New Roman" w:eastAsia="Times New Roman" w:hAnsi="Times New Roman" w:cs="Times New Roman"/>
                <w:sz w:val="28"/>
                <w:szCs w:val="28"/>
              </w:rPr>
              <w:t xml:space="preserve"> </w:t>
            </w:r>
            <w:proofErr w:type="spellStart"/>
            <w:r w:rsidRPr="001F3010">
              <w:rPr>
                <w:rFonts w:ascii="Times New Roman" w:eastAsia="Times New Roman" w:hAnsi="Times New Roman" w:cs="Times New Roman"/>
                <w:sz w:val="28"/>
                <w:szCs w:val="28"/>
              </w:rPr>
              <w:t>дообследования</w:t>
            </w:r>
            <w:proofErr w:type="spellEnd"/>
            <w:r w:rsidRPr="001F3010">
              <w:rPr>
                <w:rFonts w:ascii="Times New Roman" w:eastAsia="Times New Roman" w:hAnsi="Times New Roman" w:cs="Times New Roman"/>
                <w:sz w:val="28"/>
                <w:szCs w:val="28"/>
              </w:rPr>
              <w:t xml:space="preserve"> направит на консультацию к фтизиатру в противотуберкулезный диспансер или </w:t>
            </w:r>
            <w:proofErr w:type="spellStart"/>
            <w:r w:rsidRPr="001F3010">
              <w:rPr>
                <w:rFonts w:ascii="Times New Roman" w:eastAsia="Times New Roman" w:hAnsi="Times New Roman" w:cs="Times New Roman"/>
                <w:sz w:val="28"/>
                <w:szCs w:val="28"/>
              </w:rPr>
              <w:t>тубкабинет</w:t>
            </w:r>
            <w:proofErr w:type="spellEnd"/>
            <w:r w:rsidRPr="001F3010">
              <w:rPr>
                <w:rFonts w:ascii="Times New Roman" w:eastAsia="Times New Roman" w:hAnsi="Times New Roman" w:cs="Times New Roman"/>
                <w:sz w:val="28"/>
                <w:szCs w:val="28"/>
              </w:rPr>
              <w:t>.</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Кто должен чаще осматриваться на туберкулез? </w:t>
            </w:r>
            <w:r w:rsidRPr="001F3010">
              <w:rPr>
                <w:rFonts w:ascii="Times New Roman" w:eastAsia="Times New Roman" w:hAnsi="Times New Roman" w:cs="Times New Roman"/>
                <w:sz w:val="28"/>
                <w:szCs w:val="28"/>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D91474" w:rsidRPr="001F3010" w:rsidRDefault="00D91474" w:rsidP="00D91474">
            <w:pPr>
              <w:pStyle w:val="a7"/>
              <w:jc w:val="both"/>
              <w:rPr>
                <w:rFonts w:ascii="Times New Roman" w:eastAsia="Times New Roman" w:hAnsi="Times New Roman" w:cs="Times New Roman"/>
                <w:b/>
                <w:sz w:val="28"/>
                <w:szCs w:val="28"/>
              </w:rPr>
            </w:pPr>
            <w:r w:rsidRPr="001F3010">
              <w:rPr>
                <w:rFonts w:ascii="Times New Roman" w:eastAsia="Times New Roman" w:hAnsi="Times New Roman" w:cs="Times New Roman"/>
                <w:b/>
                <w:sz w:val="28"/>
                <w:szCs w:val="28"/>
                <w:u w:val="single"/>
              </w:rPr>
              <w:t xml:space="preserve">Два раза в год </w:t>
            </w:r>
            <w:r w:rsidRPr="001F3010">
              <w:rPr>
                <w:rFonts w:ascii="Times New Roman" w:eastAsia="Times New Roman" w:hAnsi="Times New Roman" w:cs="Times New Roman"/>
                <w:b/>
                <w:sz w:val="28"/>
                <w:szCs w:val="28"/>
              </w:rPr>
              <w:t>должны проходить осмотр:</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военнослужащие, проходящие военную службу по призыву;</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работники родильных домов (отделений);</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находящиеся в тесном бытовом или профессиональном контакте с источниками туберкулезной инфекции;</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ВИЧ-инфицированные;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состоящие на диспансерном учете в наркологических и психиатрических учреждениях;</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xml:space="preserve">- лица, освобожденные из следственных изоляторов и исправительных </w:t>
            </w:r>
            <w:r w:rsidRPr="001F3010">
              <w:rPr>
                <w:rFonts w:ascii="Times New Roman" w:eastAsia="Times New Roman" w:hAnsi="Times New Roman" w:cs="Times New Roman"/>
                <w:sz w:val="28"/>
                <w:szCs w:val="28"/>
              </w:rPr>
              <w:lastRenderedPageBreak/>
              <w:t>учреждений в течение первых 2-х лет после освобождения;</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подследственные, содержащиеся в следственных изоляторах, и осужденные, содержащиеся в исправительных учреждениях.</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u w:val="single"/>
              </w:rPr>
              <w:t xml:space="preserve">Один раз в год </w:t>
            </w:r>
            <w:r w:rsidRPr="001F3010">
              <w:rPr>
                <w:rFonts w:ascii="Times New Roman" w:eastAsia="Times New Roman" w:hAnsi="Times New Roman" w:cs="Times New Roman"/>
                <w:sz w:val="28"/>
                <w:szCs w:val="28"/>
              </w:rPr>
              <w:t>должны проходить обязательный осмотр на туберкулез:</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больные хроническими неспецифическими заболеваниями органов дыхания, желудочно-кишечного тракта, мочеполовой системы, сахарным диабетом;</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получающие кортикостероидную, лучевую и цитостатическую терапию;</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D91474" w:rsidRPr="001F3010" w:rsidRDefault="00D91474" w:rsidP="00D91474">
            <w:pPr>
              <w:pStyle w:val="a7"/>
              <w:jc w:val="both"/>
              <w:rPr>
                <w:rFonts w:ascii="Times New Roman" w:eastAsia="Times New Roman" w:hAnsi="Times New Roman" w:cs="Times New Roman"/>
                <w:b/>
                <w:sz w:val="28"/>
                <w:szCs w:val="28"/>
              </w:rPr>
            </w:pPr>
            <w:r w:rsidRPr="001F3010">
              <w:rPr>
                <w:rFonts w:ascii="Times New Roman" w:eastAsia="Times New Roman" w:hAnsi="Times New Roman" w:cs="Times New Roman"/>
                <w:b/>
                <w:sz w:val="28"/>
                <w:szCs w:val="28"/>
              </w:rPr>
              <w:t> Кроме того, в индивидуальном (внеочередном) порядке осматриваются:</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обратившиеся за медицинской помощью с подозрением на заболевание туберкулезом;</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проживающие совместно с беременными женщинами и новорожденными;</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граждане, призываемые на военную службу или поступающие на военную службу по контракту;</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лица, у которых диагноз «ВИЧ-инфекция» установлен впервые.</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Как уберечь ребёнка от заболевания туберкулезом? </w:t>
            </w:r>
            <w:r w:rsidRPr="001F3010">
              <w:rPr>
                <w:rFonts w:ascii="Times New Roman" w:eastAsia="Times New Roman" w:hAnsi="Times New Roman" w:cs="Times New Roman"/>
                <w:sz w:val="28"/>
                <w:szCs w:val="28"/>
              </w:rPr>
              <w:t xml:space="preserve">Снизить риск заболевания туберкулезом ребёнка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 </w:t>
            </w:r>
            <w:r w:rsidRPr="001F3010">
              <w:rPr>
                <w:rFonts w:ascii="Times New Roman" w:eastAsia="Times New Roman" w:hAnsi="Times New Roman" w:cs="Times New Roman"/>
                <w:b/>
                <w:sz w:val="28"/>
                <w:szCs w:val="28"/>
              </w:rPr>
              <w:t>Повторные прививки</w:t>
            </w:r>
            <w:r w:rsidRPr="001F3010">
              <w:rPr>
                <w:rFonts w:ascii="Times New Roman" w:eastAsia="Times New Roman" w:hAnsi="Times New Roman" w:cs="Times New Roman"/>
                <w:sz w:val="28"/>
                <w:szCs w:val="28"/>
              </w:rPr>
              <w:t xml:space="preserve">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1F3010">
              <w:rPr>
                <w:rFonts w:ascii="Times New Roman" w:eastAsia="Times New Roman" w:hAnsi="Times New Roman" w:cs="Times New Roman"/>
                <w:sz w:val="28"/>
                <w:szCs w:val="28"/>
              </w:rPr>
              <w:t>туберкулинотрицательным</w:t>
            </w:r>
            <w:proofErr w:type="spellEnd"/>
            <w:r w:rsidRPr="001F3010">
              <w:rPr>
                <w:rFonts w:ascii="Times New Roman" w:eastAsia="Times New Roman" w:hAnsi="Times New Roman" w:cs="Times New Roman"/>
                <w:sz w:val="28"/>
                <w:szCs w:val="28"/>
              </w:rPr>
              <w:t xml:space="preserve"> детям и подросткам. Если у ребенка или подростка не сформировался </w:t>
            </w:r>
            <w:proofErr w:type="spellStart"/>
            <w:r w:rsidRPr="001F3010">
              <w:rPr>
                <w:rFonts w:ascii="Times New Roman" w:eastAsia="Times New Roman" w:hAnsi="Times New Roman" w:cs="Times New Roman"/>
                <w:sz w:val="28"/>
                <w:szCs w:val="28"/>
              </w:rPr>
              <w:t>постпрививочный</w:t>
            </w:r>
            <w:proofErr w:type="spellEnd"/>
            <w:r w:rsidRPr="001F3010">
              <w:rPr>
                <w:rFonts w:ascii="Times New Roman" w:eastAsia="Times New Roman" w:hAnsi="Times New Roman" w:cs="Times New Roman"/>
                <w:sz w:val="28"/>
                <w:szCs w:val="28"/>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 Для своевременного выявления инфицирования туберкулезом всем детям в РФ ежегодно проводится туберкулиновая проба Манту. 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w:t>
            </w:r>
            <w:r w:rsidRPr="001F3010">
              <w:rPr>
                <w:rFonts w:ascii="Times New Roman" w:eastAsia="Times New Roman" w:hAnsi="Times New Roman" w:cs="Times New Roman"/>
                <w:sz w:val="28"/>
                <w:szCs w:val="28"/>
              </w:rPr>
              <w:lastRenderedPageBreak/>
              <w:t>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Как определить, что у меня есть заболевание? </w:t>
            </w:r>
            <w:r w:rsidRPr="001F3010">
              <w:rPr>
                <w:rFonts w:ascii="Times New Roman" w:eastAsia="Times New Roman" w:hAnsi="Times New Roman" w:cs="Times New Roman"/>
                <w:sz w:val="28"/>
                <w:szCs w:val="28"/>
              </w:rPr>
              <w:t>Основные симптомы, характерные для туберкулеза:</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кашель на протяжении 2-3 недель и более;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боль в груди;</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потеря веса;</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наличие крови в мокроте;</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потливость по ночам;</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периодическое повышение температуры;</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общее недомогание и слабость;</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увеличение периферических лимфатических узлов.</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Если Вы обнаружили у себя эти симптомы, немедленно обращайтесь к врачу!</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Могу ли я заразить окружающих? </w:t>
            </w:r>
            <w:r w:rsidRPr="001F3010">
              <w:rPr>
                <w:rFonts w:ascii="Times New Roman" w:eastAsia="Times New Roman" w:hAnsi="Times New Roman" w:cs="Times New Roman"/>
                <w:sz w:val="28"/>
                <w:szCs w:val="28"/>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1F3010">
              <w:rPr>
                <w:rFonts w:ascii="Times New Roman" w:eastAsia="Times New Roman" w:hAnsi="Times New Roman" w:cs="Times New Roman"/>
                <w:sz w:val="28"/>
                <w:szCs w:val="28"/>
              </w:rPr>
              <w:t>лекарства</w:t>
            </w:r>
            <w:proofErr w:type="gramEnd"/>
            <w:r w:rsidRPr="001F3010">
              <w:rPr>
                <w:rFonts w:ascii="Times New Roman" w:eastAsia="Times New Roman" w:hAnsi="Times New Roman" w:cs="Times New Roman"/>
                <w:sz w:val="28"/>
                <w:szCs w:val="28"/>
              </w:rPr>
              <w:t xml:space="preserve"> без перерыва даже в том случае, если Вы начнете чувствовать себя лучше. В отличие от других заболеваний лечение туберкулеза требует приема нескольких специальных антибиотиков в течение длительного времени. </w:t>
            </w:r>
            <w:r w:rsidRPr="001F3010">
              <w:rPr>
                <w:rFonts w:ascii="Times New Roman" w:eastAsia="Times New Roman" w:hAnsi="Times New Roman" w:cs="Times New Roman"/>
                <w:b/>
                <w:sz w:val="28"/>
                <w:szCs w:val="28"/>
              </w:rPr>
              <w:t>Причина этого  -  наличие трех разных по своей активности групп туберкулезных бактерий:</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1) Активно размножающиеся бактерии в открытых полостях. Они выходят с мокротой, делая больного источником инфекции для окружающих.</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2) Медленно размножающиеся бактерии в защитных клетках организма, окружающих открытые полости.</w:t>
            </w:r>
          </w:p>
          <w:p w:rsidR="00D91474" w:rsidRPr="001F3010" w:rsidRDefault="00D91474" w:rsidP="00D91474">
            <w:pPr>
              <w:pStyle w:val="a7"/>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sidRPr="001F3010">
              <w:rPr>
                <w:rFonts w:ascii="Times New Roman" w:eastAsia="Times New Roman" w:hAnsi="Times New Roman" w:cs="Times New Roman"/>
                <w:sz w:val="28"/>
                <w:szCs w:val="28"/>
              </w:rPr>
              <w:t>закончить полный курс</w:t>
            </w:r>
            <w:proofErr w:type="gramEnd"/>
            <w:r w:rsidRPr="001F3010">
              <w:rPr>
                <w:rFonts w:ascii="Times New Roman" w:eastAsia="Times New Roman" w:hAnsi="Times New Roman" w:cs="Times New Roman"/>
                <w:sz w:val="28"/>
                <w:szCs w:val="28"/>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w:t>
            </w:r>
            <w:proofErr w:type="gramStart"/>
            <w:r w:rsidRPr="001F3010">
              <w:rPr>
                <w:rFonts w:ascii="Times New Roman" w:eastAsia="Times New Roman" w:hAnsi="Times New Roman" w:cs="Times New Roman"/>
                <w:sz w:val="28"/>
                <w:szCs w:val="28"/>
              </w:rPr>
              <w:t>рств бр</w:t>
            </w:r>
            <w:proofErr w:type="gramEnd"/>
            <w:r w:rsidRPr="001F3010">
              <w:rPr>
                <w:rFonts w:ascii="Times New Roman" w:eastAsia="Times New Roman" w:hAnsi="Times New Roman" w:cs="Times New Roman"/>
                <w:sz w:val="28"/>
                <w:szCs w:val="28"/>
              </w:rPr>
              <w:t xml:space="preserve">оню. Болезнь не будет излечена, а просто перейдет в форму, устойчивую к лекарственному воздействию, которая </w:t>
            </w:r>
            <w:r w:rsidRPr="001F3010">
              <w:rPr>
                <w:rFonts w:ascii="Times New Roman" w:eastAsia="Times New Roman" w:hAnsi="Times New Roman" w:cs="Times New Roman"/>
                <w:sz w:val="28"/>
                <w:szCs w:val="28"/>
              </w:rPr>
              <w:lastRenderedPageBreak/>
              <w:t>еще более опасна как для Вас, так и для окружающих Вас людей. Если Вы пропустили прием таблеток, как можно скорее сообщите об этом Вашему лечащему врачу, он посоветует, как избежать неприятных последствий. 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sz w:val="28"/>
                <w:szCs w:val="28"/>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 Будьте внимательны к родным и близким. Если Вы заметили у кого-либо симптомы туберкулеза, посоветуйте немедленно обратиться к врачу.</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Излечим ли туберкулез? </w:t>
            </w:r>
            <w:r w:rsidRPr="001F3010">
              <w:rPr>
                <w:rFonts w:ascii="Times New Roman" w:eastAsia="Times New Roman" w:hAnsi="Times New Roman" w:cs="Times New Roman"/>
                <w:sz w:val="28"/>
                <w:szCs w:val="28"/>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Как долго больной туберкулезом должен лечиться? </w:t>
            </w:r>
            <w:r w:rsidRPr="001F3010">
              <w:rPr>
                <w:rFonts w:ascii="Times New Roman" w:eastAsia="Times New Roman" w:hAnsi="Times New Roman" w:cs="Times New Roman"/>
                <w:sz w:val="28"/>
                <w:szCs w:val="28"/>
              </w:rPr>
              <w:t xml:space="preserve">Больной должен полноценно пролечиться не менее 6-8 месяцев: в течение 2-3 месяцев в туберкулезном стационаре, затем в условиях </w:t>
            </w:r>
            <w:proofErr w:type="gramStart"/>
            <w:r w:rsidRPr="001F3010">
              <w:rPr>
                <w:rFonts w:ascii="Times New Roman" w:eastAsia="Times New Roman" w:hAnsi="Times New Roman" w:cs="Times New Roman"/>
                <w:sz w:val="28"/>
                <w:szCs w:val="28"/>
              </w:rPr>
              <w:t>дневного</w:t>
            </w:r>
            <w:proofErr w:type="gramEnd"/>
            <w:r w:rsidRPr="001F3010">
              <w:rPr>
                <w:rFonts w:ascii="Times New Roman" w:eastAsia="Times New Roman" w:hAnsi="Times New Roman" w:cs="Times New Roman"/>
                <w:sz w:val="28"/>
                <w:szCs w:val="28"/>
              </w:rPr>
              <w:t xml:space="preserve"> стационаре при туберкулезном кабинете и потом </w:t>
            </w:r>
            <w:proofErr w:type="spellStart"/>
            <w:r w:rsidRPr="001F3010">
              <w:rPr>
                <w:rFonts w:ascii="Times New Roman" w:eastAsia="Times New Roman" w:hAnsi="Times New Roman" w:cs="Times New Roman"/>
                <w:sz w:val="28"/>
                <w:szCs w:val="28"/>
              </w:rPr>
              <w:t>амбулаторно</w:t>
            </w:r>
            <w:proofErr w:type="spellEnd"/>
            <w:r w:rsidRPr="001F3010">
              <w:rPr>
                <w:rFonts w:ascii="Times New Roman" w:eastAsia="Times New Roman" w:hAnsi="Times New Roman" w:cs="Times New Roman"/>
                <w:sz w:val="28"/>
                <w:szCs w:val="28"/>
              </w:rPr>
              <w:t xml:space="preserve">.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 Устойчивость к одному препарату поддается лечению другими противотуберкулезными препаратами. А вот когда возникает </w:t>
            </w:r>
            <w:proofErr w:type="spellStart"/>
            <w:r w:rsidRPr="001F3010">
              <w:rPr>
                <w:rFonts w:ascii="Times New Roman" w:eastAsia="Times New Roman" w:hAnsi="Times New Roman" w:cs="Times New Roman"/>
                <w:sz w:val="28"/>
                <w:szCs w:val="28"/>
              </w:rPr>
              <w:t>резистентность</w:t>
            </w:r>
            <w:proofErr w:type="spellEnd"/>
            <w:r w:rsidRPr="001F3010">
              <w:rPr>
                <w:rFonts w:ascii="Times New Roman" w:eastAsia="Times New Roman" w:hAnsi="Times New Roman" w:cs="Times New Roman"/>
                <w:sz w:val="28"/>
                <w:szCs w:val="28"/>
              </w:rPr>
              <w:t xml:space="preserve"> к нескольким основным противотуберкулезным препаратам, это представляет значительную опасность и для больного, и для общества. 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xml:space="preserve">Что делать, если в семье есть больной туберкулезом? </w:t>
            </w:r>
            <w:r w:rsidRPr="001F3010">
              <w:rPr>
                <w:rFonts w:ascii="Times New Roman" w:eastAsia="Times New Roman" w:hAnsi="Times New Roman" w:cs="Times New Roman"/>
                <w:sz w:val="28"/>
                <w:szCs w:val="28"/>
              </w:rPr>
              <w:t xml:space="preserve">Если в семье есть </w:t>
            </w:r>
            <w:r w:rsidRPr="001F3010">
              <w:rPr>
                <w:rFonts w:ascii="Times New Roman" w:eastAsia="Times New Roman" w:hAnsi="Times New Roman" w:cs="Times New Roman"/>
                <w:sz w:val="28"/>
                <w:szCs w:val="28"/>
              </w:rPr>
              <w:lastRenderedPageBreak/>
              <w:t xml:space="preserve">больной туберкулезом, </w:t>
            </w:r>
            <w:proofErr w:type="gramStart"/>
            <w:r w:rsidRPr="001F3010">
              <w:rPr>
                <w:rFonts w:ascii="Times New Roman" w:eastAsia="Times New Roman" w:hAnsi="Times New Roman" w:cs="Times New Roman"/>
                <w:sz w:val="28"/>
                <w:szCs w:val="28"/>
              </w:rPr>
              <w:t>то</w:t>
            </w:r>
            <w:proofErr w:type="gramEnd"/>
            <w:r w:rsidRPr="001F3010">
              <w:rPr>
                <w:rFonts w:ascii="Times New Roman" w:eastAsia="Times New Roman" w:hAnsi="Times New Roman" w:cs="Times New Roman"/>
                <w:sz w:val="28"/>
                <w:szCs w:val="28"/>
              </w:rPr>
              <w:t xml:space="preserve">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 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1F3010">
              <w:rPr>
                <w:rFonts w:ascii="Times New Roman" w:eastAsia="Times New Roman" w:hAnsi="Times New Roman" w:cs="Times New Roman"/>
                <w:sz w:val="28"/>
                <w:szCs w:val="28"/>
              </w:rPr>
              <w:t>Нельзя спать на диване, которым днем пользуются другие члены семьи, на котором играют дети.</w:t>
            </w:r>
            <w:proofErr w:type="gramEnd"/>
            <w:r w:rsidRPr="001F3010">
              <w:rPr>
                <w:rFonts w:ascii="Times New Roman" w:eastAsia="Times New Roman" w:hAnsi="Times New Roman" w:cs="Times New Roman"/>
                <w:sz w:val="28"/>
                <w:szCs w:val="28"/>
              </w:rPr>
              <w:t xml:space="preserve"> У больного должна быть своя посуда, все вещи следует хранить отдельно. Плевательницу должен обрабатывать сам больной. 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Нужно ли обрабатывать квартиру, если раньше там жил больной туберкулезом</w:t>
            </w:r>
            <w:r w:rsidRPr="001F3010">
              <w:rPr>
                <w:rFonts w:ascii="Times New Roman" w:eastAsia="Times New Roman" w:hAnsi="Times New Roman" w:cs="Times New Roman"/>
                <w:sz w:val="28"/>
                <w:szCs w:val="28"/>
              </w:rPr>
              <w:t xml:space="preserve">? 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w:t>
            </w:r>
            <w:proofErr w:type="spellStart"/>
            <w:r w:rsidRPr="001F3010">
              <w:rPr>
                <w:rFonts w:ascii="Times New Roman" w:eastAsia="Times New Roman" w:hAnsi="Times New Roman" w:cs="Times New Roman"/>
                <w:sz w:val="28"/>
                <w:szCs w:val="28"/>
              </w:rPr>
              <w:t>дезостанций</w:t>
            </w:r>
            <w:proofErr w:type="spellEnd"/>
            <w:r w:rsidRPr="001F3010">
              <w:rPr>
                <w:rFonts w:ascii="Times New Roman" w:eastAsia="Times New Roman" w:hAnsi="Times New Roman" w:cs="Times New Roman"/>
                <w:sz w:val="28"/>
                <w:szCs w:val="28"/>
              </w:rPr>
              <w:t>, то получить консультацию по правильной обработке помещения своими силами Вы сможете у фтизиатра.</w:t>
            </w:r>
          </w:p>
          <w:p w:rsidR="00D91474" w:rsidRPr="001F3010" w:rsidRDefault="00D91474" w:rsidP="00D91474">
            <w:pPr>
              <w:spacing w:before="100" w:beforeAutospacing="1" w:after="100" w:afterAutospacing="1" w:line="240" w:lineRule="auto"/>
              <w:jc w:val="both"/>
              <w:rPr>
                <w:rFonts w:ascii="Times New Roman" w:eastAsia="Times New Roman" w:hAnsi="Times New Roman" w:cs="Times New Roman"/>
                <w:sz w:val="28"/>
                <w:szCs w:val="28"/>
              </w:rPr>
            </w:pPr>
            <w:r w:rsidRPr="001F3010">
              <w:rPr>
                <w:rFonts w:ascii="Times New Roman" w:eastAsia="Times New Roman" w:hAnsi="Times New Roman" w:cs="Times New Roman"/>
                <w:b/>
                <w:bCs/>
                <w:sz w:val="28"/>
                <w:szCs w:val="28"/>
              </w:rPr>
              <w:t> </w:t>
            </w:r>
          </w:p>
        </w:tc>
      </w:tr>
    </w:tbl>
    <w:p w:rsidR="0036568C" w:rsidRPr="001F3010" w:rsidRDefault="0036568C" w:rsidP="00D91474">
      <w:pPr>
        <w:jc w:val="both"/>
        <w:rPr>
          <w:sz w:val="28"/>
          <w:szCs w:val="28"/>
        </w:rPr>
      </w:pPr>
    </w:p>
    <w:sectPr w:rsidR="0036568C" w:rsidRPr="001F3010" w:rsidSect="00D91474">
      <w:pgSz w:w="11906" w:h="16838"/>
      <w:pgMar w:top="567"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474"/>
    <w:rsid w:val="001F045D"/>
    <w:rsid w:val="001F3010"/>
    <w:rsid w:val="0036568C"/>
    <w:rsid w:val="00D91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5D"/>
  </w:style>
  <w:style w:type="paragraph" w:styleId="1">
    <w:name w:val="heading 1"/>
    <w:basedOn w:val="a"/>
    <w:link w:val="10"/>
    <w:uiPriority w:val="9"/>
    <w:qFormat/>
    <w:rsid w:val="00D914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47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91474"/>
    <w:rPr>
      <w:color w:val="0000FF"/>
      <w:u w:val="single"/>
    </w:rPr>
  </w:style>
  <w:style w:type="paragraph" w:styleId="a4">
    <w:name w:val="Normal (Web)"/>
    <w:basedOn w:val="a"/>
    <w:uiPriority w:val="99"/>
    <w:unhideWhenUsed/>
    <w:rsid w:val="00D9147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91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474"/>
    <w:rPr>
      <w:rFonts w:ascii="Tahoma" w:hAnsi="Tahoma" w:cs="Tahoma"/>
      <w:sz w:val="16"/>
      <w:szCs w:val="16"/>
    </w:rPr>
  </w:style>
  <w:style w:type="paragraph" w:styleId="a7">
    <w:name w:val="No Spacing"/>
    <w:uiPriority w:val="1"/>
    <w:qFormat/>
    <w:rsid w:val="00D91474"/>
    <w:pPr>
      <w:spacing w:after="0" w:line="240" w:lineRule="auto"/>
    </w:pPr>
  </w:style>
</w:styles>
</file>

<file path=word/webSettings.xml><?xml version="1.0" encoding="utf-8"?>
<w:webSettings xmlns:r="http://schemas.openxmlformats.org/officeDocument/2006/relationships" xmlns:w="http://schemas.openxmlformats.org/wordprocessingml/2006/main">
  <w:divs>
    <w:div w:id="510415639">
      <w:bodyDiv w:val="1"/>
      <w:marLeft w:val="0"/>
      <w:marRight w:val="0"/>
      <w:marTop w:val="0"/>
      <w:marBottom w:val="0"/>
      <w:divBdr>
        <w:top w:val="none" w:sz="0" w:space="0" w:color="auto"/>
        <w:left w:val="none" w:sz="0" w:space="0" w:color="auto"/>
        <w:bottom w:val="none" w:sz="0" w:space="0" w:color="auto"/>
        <w:right w:val="none" w:sz="0" w:space="0" w:color="auto"/>
      </w:divBdr>
      <w:divsChild>
        <w:div w:id="570507661">
          <w:marLeft w:val="0"/>
          <w:marRight w:val="0"/>
          <w:marTop w:val="0"/>
          <w:marBottom w:val="0"/>
          <w:divBdr>
            <w:top w:val="none" w:sz="0" w:space="0" w:color="auto"/>
            <w:left w:val="none" w:sz="0" w:space="0" w:color="auto"/>
            <w:bottom w:val="none" w:sz="0" w:space="0" w:color="auto"/>
            <w:right w:val="none" w:sz="0" w:space="0" w:color="auto"/>
          </w:divBdr>
        </w:div>
        <w:div w:id="137966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4</cp:revision>
  <cp:lastPrinted>2015-03-12T07:56:00Z</cp:lastPrinted>
  <dcterms:created xsi:type="dcterms:W3CDTF">2015-03-11T10:31:00Z</dcterms:created>
  <dcterms:modified xsi:type="dcterms:W3CDTF">2015-03-12T07:58:00Z</dcterms:modified>
</cp:coreProperties>
</file>